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3573E56A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8124C3" w:rsidRPr="00F40AEC">
        <w:rPr>
          <w:rFonts w:ascii="Times New Roman" w:hAnsi="Times New Roman"/>
          <w:b/>
          <w:bCs/>
          <w:sz w:val="24"/>
          <w:szCs w:val="24"/>
          <w:lang w:val="sr-Cyrl-RS"/>
        </w:rPr>
        <w:t>КОМУНАЛНЕ И И</w:t>
      </w:r>
      <w:r w:rsidR="00436686">
        <w:rPr>
          <w:rFonts w:ascii="Times New Roman" w:hAnsi="Times New Roman"/>
          <w:b/>
          <w:bCs/>
          <w:sz w:val="24"/>
          <w:szCs w:val="24"/>
          <w:lang w:val="sr-Cyrl-RS"/>
        </w:rPr>
        <w:t>НС</w:t>
      </w:r>
      <w:r w:rsidR="008124C3"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ПЕКЦИЈСКЕ ПОСЛОВЕ</w:t>
      </w:r>
    </w:p>
    <w:p w14:paraId="28E228D7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54BAEE0D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 w:rsidRPr="00F40AE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F40AEC" w:rsidRPr="00F40AE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комуналног</w:t>
      </w:r>
      <w:r w:rsidR="008124C3" w:rsidRPr="00F40AE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 инспектора</w:t>
      </w:r>
    </w:p>
    <w:bookmarkEnd w:id="0"/>
    <w:p w14:paraId="257A9841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F40AEC" w:rsidRDefault="00DA0521" w:rsidP="008124C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473949D6" w14:textId="1F6D8AE7" w:rsidR="00DA0521" w:rsidRPr="00F40AEC" w:rsidRDefault="00DA0521" w:rsidP="008124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Градска управа за </w:t>
      </w:r>
      <w:r w:rsidR="008124C3" w:rsidRPr="00F40AEC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491F4C" w:rsidRPr="00F40AEC">
        <w:rPr>
          <w:rFonts w:ascii="Times New Roman" w:hAnsi="Times New Roman"/>
          <w:sz w:val="24"/>
          <w:szCs w:val="24"/>
          <w:lang w:val="sr-Cyrl-RS"/>
        </w:rPr>
        <w:t xml:space="preserve"> Града Сремска Митровица</w:t>
      </w:r>
      <w:r w:rsidRPr="00F40AEC">
        <w:rPr>
          <w:rFonts w:ascii="Times New Roman" w:hAnsi="Times New Roman"/>
          <w:sz w:val="24"/>
          <w:szCs w:val="24"/>
          <w:lang w:val="sr-Cyrl-RS"/>
        </w:rPr>
        <w:t>, у Сремској Митровици ул. Св.Димитрија бр.13</w:t>
      </w:r>
    </w:p>
    <w:p w14:paraId="7BD276CC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4246B1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Радно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место које се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01CDB737" w14:textId="3301252B" w:rsidR="00DA0521" w:rsidRPr="00F40AEC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</w:pP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комуналног</w:t>
      </w:r>
      <w:r w:rsidR="008124C3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инспектора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саветник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DA0521" w:rsidRPr="00F40AEC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124C3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).</w:t>
      </w:r>
    </w:p>
    <w:p w14:paraId="6432A8DC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FA68D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Опис послова на радном месту:</w:t>
      </w:r>
    </w:p>
    <w:p w14:paraId="60959C6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5D6DBAAD" w14:textId="77777777" w:rsidR="00F40AEC" w:rsidRPr="00F40AEC" w:rsidRDefault="00F40AEC" w:rsidP="00F40AEC">
      <w:pPr>
        <w:spacing w:after="0"/>
        <w:jc w:val="both"/>
        <w:rPr>
          <w:rFonts w:ascii="Times New Roman" w:eastAsiaTheme="minorEastAsia" w:hAnsi="Times New Roman"/>
          <w:color w:val="000000"/>
          <w:kern w:val="0"/>
          <w:sz w:val="24"/>
          <w:szCs w:val="24"/>
          <w:lang w:eastAsia="ar-SA"/>
          <w14:ligatures w14:val="none"/>
        </w:rPr>
      </w:pP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sr-Cyrl-RS" w:eastAsia="ar-SA"/>
          <w14:ligatures w14:val="none"/>
        </w:rPr>
        <w:t>Спроводи инспекцијски надзор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над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применом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прописа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у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области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комуналне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делатности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(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пречишћавање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дистрибуција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воде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пречишћавање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одвођење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атмосферских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отпадних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вода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производња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снабдевање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паром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топлом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водом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одржавање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чистоће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уређење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одржавање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паркова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зелених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рекреационих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површина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,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уређење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одржавање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гробља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и </w:t>
      </w:r>
      <w:proofErr w:type="spellStart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en-US" w:eastAsia="ar-SA"/>
          <w14:ligatures w14:val="none"/>
        </w:rPr>
        <w:t>др</w:t>
      </w:r>
      <w:proofErr w:type="spellEnd"/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sr-Cyrl-RS" w:eastAsia="ar-SA"/>
          <w14:ligatures w14:val="none"/>
        </w:rPr>
        <w:t>)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и превентивно д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sr-Cyrl-RS" w:eastAsia="ar-SA"/>
          <w14:ligatures w14:val="none"/>
        </w:rPr>
        <w:t>еловање,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 и закључује споразуме о признавању прекршаја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sr-Cyrl-RS" w:eastAsia="ar-SA"/>
          <w14:ligatures w14:val="none"/>
        </w:rPr>
        <w:t>,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води евиденције о извршеним инспекцијским надзорима; пружа стручну и саветодавну помоћ надзираном субјекту; прати примену прописа из делокруга рада инспекције и учествује у изради анализа и извештаја; обавља и друге послове по налогу начелника 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val="sr-Cyrl-RS" w:eastAsia="ar-SA"/>
          <w14:ligatures w14:val="none"/>
        </w:rPr>
        <w:t>и руководиоца Службе</w:t>
      </w:r>
      <w:r w:rsidRPr="00F40AEC">
        <w:rPr>
          <w:rFonts w:ascii="Times New Roman" w:eastAsiaTheme="minorEastAsia" w:hAnsi="Times New Roman"/>
          <w:color w:val="000000"/>
          <w:kern w:val="0"/>
          <w:sz w:val="24"/>
          <w:szCs w:val="24"/>
          <w:lang w:eastAsia="ar-SA"/>
          <w14:ligatures w14:val="none"/>
        </w:rPr>
        <w:t xml:space="preserve">. </w:t>
      </w:r>
    </w:p>
    <w:p w14:paraId="621D27C7" w14:textId="77777777" w:rsidR="000548F3" w:rsidRPr="00F40AEC" w:rsidRDefault="000548F3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D287F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  <w:t>Услови за запослење на радном месту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:</w:t>
      </w:r>
    </w:p>
    <w:p w14:paraId="0BC109C3" w14:textId="037CE0FF" w:rsidR="004A5B2A" w:rsidRPr="00F40AEC" w:rsidRDefault="00F40AEC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високо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образовање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стечено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другог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степена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(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дипломске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академске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студије-мастер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специјалистичке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академске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студије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специјалистичке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струковне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студије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),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односно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основним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у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трајању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од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најмање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4 (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четири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)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године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у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образовно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научно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пољу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– </w:t>
      </w:r>
      <w:r w:rsidRPr="00F40AEC">
        <w:rPr>
          <w:rFonts w:ascii="Times New Roman" w:hAnsi="Times New Roman"/>
          <w:color w:val="000000"/>
          <w:sz w:val="24"/>
          <w:szCs w:val="24"/>
          <w:lang w:val="sr-Cyrl-CS" w:eastAsia="ar-SA"/>
        </w:rPr>
        <w:t>Друштвено-хуманистичких наука, Т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ехничко-технолошких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наука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sr-Cyrl-CS" w:eastAsia="ar-SA"/>
        </w:rPr>
        <w:t xml:space="preserve"> или Природно математичких наукаили у научном пољу интердисциплинарних, мултидисциплинарних и трансдисциплинарних (ИМТ) и двопредметне студије</w:t>
      </w:r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(у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обиму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од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>најмање</w:t>
      </w:r>
      <w:proofErr w:type="spellEnd"/>
      <w:r w:rsidRPr="00F40AEC">
        <w:rPr>
          <w:rFonts w:ascii="Times New Roman" w:hAnsi="Times New Roman"/>
          <w:color w:val="000000"/>
          <w:sz w:val="24"/>
          <w:szCs w:val="24"/>
          <w:lang w:val="en-US" w:eastAsia="ar-SA"/>
        </w:rPr>
        <w:t xml:space="preserve"> 240 ЕСПБ)</w:t>
      </w:r>
    </w:p>
    <w:p w14:paraId="42A3A777" w14:textId="15706725" w:rsidR="004A5B2A" w:rsidRPr="00F40AEC" w:rsidRDefault="00F40AEC" w:rsidP="004A5B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3</w:t>
      </w:r>
      <w:r w:rsidR="004A5B2A" w:rsidRPr="00F40AEC">
        <w:rPr>
          <w:rFonts w:ascii="Times New Roman" w:hAnsi="Times New Roman"/>
          <w:sz w:val="24"/>
          <w:szCs w:val="24"/>
        </w:rPr>
        <w:t xml:space="preserve"> годин</w:t>
      </w:r>
      <w:r w:rsidRPr="00F40AEC">
        <w:rPr>
          <w:rFonts w:ascii="Times New Roman" w:hAnsi="Times New Roman"/>
          <w:sz w:val="24"/>
          <w:szCs w:val="24"/>
          <w:lang w:val="sr-Cyrl-RS"/>
        </w:rPr>
        <w:t>е</w:t>
      </w:r>
      <w:r w:rsidR="004A5B2A" w:rsidRPr="00F40AEC">
        <w:rPr>
          <w:rFonts w:ascii="Times New Roman" w:hAnsi="Times New Roman"/>
          <w:sz w:val="24"/>
          <w:szCs w:val="24"/>
        </w:rPr>
        <w:t xml:space="preserve"> радног искуства у струци </w:t>
      </w:r>
    </w:p>
    <w:p w14:paraId="1424FDFA" w14:textId="77DB08BC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потребне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компетенције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за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обављање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послова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радног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 xml:space="preserve"> </w:t>
      </w:r>
      <w:proofErr w:type="spellStart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места</w:t>
      </w:r>
      <w:proofErr w:type="spellEnd"/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.</w:t>
      </w:r>
    </w:p>
    <w:p w14:paraId="6A300B2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lastRenderedPageBreak/>
        <w:t>држављанство Републике Србије</w:t>
      </w:r>
    </w:p>
    <w:p w14:paraId="5027E16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је пунолетан</w:t>
      </w:r>
    </w:p>
    <w:p w14:paraId="24FE31C3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</w:pPr>
    </w:p>
    <w:p w14:paraId="03096B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2701F056" w14:textId="37864BB3" w:rsidR="00B13D2C" w:rsidRPr="00F40AEC" w:rsidRDefault="00B13D2C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Положен испит за инспектора не представља услов нити предност за заснивање радног односа на радном месту за које је расписан јавни конкурс.</w:t>
      </w:r>
    </w:p>
    <w:p w14:paraId="1B7B161D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5C0C057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Врста радног односа</w:t>
      </w:r>
    </w:p>
    <w:p w14:paraId="5439A5A7" w14:textId="2E8DEF63" w:rsidR="00DA0521" w:rsidRPr="00F40AEC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lang w:val="sr-Cyrl-RS"/>
        </w:rPr>
        <w:t>На радном месту се заснива радни однос на неодређен</w:t>
      </w:r>
      <w:r w:rsidR="00DD372B" w:rsidRPr="00F40AEC">
        <w:rPr>
          <w:rFonts w:ascii="Times New Roman" w:hAnsi="Times New Roman"/>
          <w:bCs/>
          <w:sz w:val="24"/>
          <w:szCs w:val="24"/>
        </w:rPr>
        <w:t>o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време.</w:t>
      </w:r>
    </w:p>
    <w:p w14:paraId="4294DD3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3F6A5B9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</w:p>
    <w:p w14:paraId="08408CE4" w14:textId="77777777" w:rsidR="00DA0521" w:rsidRPr="00F40AEC" w:rsidRDefault="00DA0521" w:rsidP="00DA0521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Сремска Митровица</w:t>
      </w:r>
    </w:p>
    <w:p w14:paraId="2F69C2C6" w14:textId="19686A96" w:rsidR="00DA0521" w:rsidRPr="00F40AEC" w:rsidRDefault="00F40AEC" w:rsidP="00F40AEC">
      <w:pPr>
        <w:tabs>
          <w:tab w:val="left" w:pos="65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</w:p>
    <w:p w14:paraId="0761E566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59DB1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4B363FA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40AEC">
        <w:rPr>
          <w:rFonts w:ascii="Times New Roman" w:hAnsi="Times New Roman"/>
          <w:sz w:val="24"/>
          <w:szCs w:val="24"/>
          <w:u w:val="single"/>
          <w:lang w:val="sr-Cyrl-RS"/>
        </w:rPr>
        <w:t>:</w:t>
      </w:r>
    </w:p>
    <w:p w14:paraId="7B346B50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F40AEC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19726A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29DC07C0" w14:textId="77777777" w:rsidR="00F40AEC" w:rsidRPr="00F40AEC" w:rsidRDefault="004A5B2A" w:rsidP="00F40AEC">
      <w:pPr>
        <w:pStyle w:val="Normal1"/>
        <w:jc w:val="both"/>
        <w:rPr>
          <w:bCs/>
          <w:color w:val="000000" w:themeColor="text1"/>
          <w:lang w:val="sr-Cyrl-RS"/>
        </w:rPr>
      </w:pPr>
      <w:r w:rsidRPr="00F40AEC">
        <w:rPr>
          <w:lang w:val="sr-Cyrl-RS"/>
        </w:rPr>
        <w:t xml:space="preserve">- </w:t>
      </w:r>
      <w:r w:rsidRPr="00F40AEC">
        <w:rPr>
          <w:color w:val="000000" w:themeColor="text1"/>
          <w:lang w:val="sr-Cyrl-RS"/>
        </w:rPr>
        <w:t xml:space="preserve">Посебна функционална компетенција за област рада </w:t>
      </w:r>
      <w:r w:rsidR="00F40AEC" w:rsidRPr="00F40AEC">
        <w:rPr>
          <w:bCs/>
          <w:color w:val="000000" w:themeColor="text1"/>
          <w:lang w:val="sr-Cyrl-RS"/>
        </w:rPr>
        <w:t>Инспекцијски послови (</w:t>
      </w:r>
      <w:r w:rsidR="00F40AEC" w:rsidRPr="00F40AEC">
        <w:rPr>
          <w:color w:val="282828"/>
        </w:rPr>
        <w:t>поступак инспекцијског надзора и методе анализе ризика</w:t>
      </w:r>
      <w:r w:rsidR="00F40AEC" w:rsidRPr="00F40AEC">
        <w:rPr>
          <w:bCs/>
          <w:color w:val="000000" w:themeColor="text1"/>
          <w:lang w:val="sr-Cyrl-RS"/>
        </w:rPr>
        <w:t>)</w:t>
      </w:r>
      <w:r w:rsidR="00F40AEC" w:rsidRPr="00F40AEC">
        <w:rPr>
          <w:color w:val="000000" w:themeColor="text1"/>
          <w:lang w:val="sr-Cyrl-RS"/>
        </w:rPr>
        <w:t xml:space="preserve"> – провераваће се путем усмене симулације (усмено);</w:t>
      </w:r>
    </w:p>
    <w:p w14:paraId="19005903" w14:textId="510B3A5C" w:rsidR="004A5B2A" w:rsidRPr="00F40AEC" w:rsidRDefault="004A5B2A" w:rsidP="004A5B2A">
      <w:pPr>
        <w:pStyle w:val="Normal1"/>
        <w:jc w:val="both"/>
        <w:rPr>
          <w:color w:val="000000" w:themeColor="text1"/>
          <w:lang w:val="sr-Cyrl-CS"/>
        </w:rPr>
      </w:pPr>
      <w:r w:rsidRPr="00F40AEC">
        <w:rPr>
          <w:color w:val="000000" w:themeColor="text1"/>
          <w:lang w:val="sr-Cyrl-RS"/>
        </w:rPr>
        <w:t xml:space="preserve">- Посебна функционална компетенција за одређено радно место </w:t>
      </w:r>
      <w:proofErr w:type="spellStart"/>
      <w:r w:rsidR="00F40AEC" w:rsidRPr="00F40AEC">
        <w:rPr>
          <w:color w:val="000000" w:themeColor="text1"/>
          <w:lang w:val="en-US"/>
        </w:rPr>
        <w:t>Прописи</w:t>
      </w:r>
      <w:proofErr w:type="spellEnd"/>
      <w:r w:rsidR="00F40AEC" w:rsidRPr="00F40AEC">
        <w:rPr>
          <w:color w:val="000000" w:themeColor="text1"/>
          <w:lang w:val="en-US"/>
        </w:rPr>
        <w:t xml:space="preserve"> </w:t>
      </w:r>
      <w:proofErr w:type="spellStart"/>
      <w:r w:rsidR="00F40AEC" w:rsidRPr="00F40AEC">
        <w:rPr>
          <w:color w:val="000000" w:themeColor="text1"/>
          <w:lang w:val="en-US"/>
        </w:rPr>
        <w:t>из</w:t>
      </w:r>
      <w:proofErr w:type="spellEnd"/>
      <w:r w:rsidR="00F40AEC" w:rsidRPr="00F40AEC">
        <w:rPr>
          <w:color w:val="000000" w:themeColor="text1"/>
          <w:lang w:val="en-US"/>
        </w:rPr>
        <w:t xml:space="preserve"> </w:t>
      </w:r>
      <w:proofErr w:type="spellStart"/>
      <w:r w:rsidR="00F40AEC" w:rsidRPr="00F40AEC">
        <w:rPr>
          <w:color w:val="000000" w:themeColor="text1"/>
          <w:lang w:val="en-US"/>
        </w:rPr>
        <w:t>делокруга</w:t>
      </w:r>
      <w:proofErr w:type="spellEnd"/>
      <w:r w:rsidR="00F40AEC" w:rsidRPr="00F40AEC">
        <w:rPr>
          <w:color w:val="000000" w:themeColor="text1"/>
          <w:lang w:val="en-US"/>
        </w:rPr>
        <w:t xml:space="preserve"> </w:t>
      </w:r>
      <w:proofErr w:type="spellStart"/>
      <w:r w:rsidR="00F40AEC" w:rsidRPr="00F40AEC">
        <w:rPr>
          <w:color w:val="000000" w:themeColor="text1"/>
          <w:lang w:val="en-US"/>
        </w:rPr>
        <w:t>радног</w:t>
      </w:r>
      <w:proofErr w:type="spellEnd"/>
      <w:r w:rsidR="00F40AEC" w:rsidRPr="00F40AEC">
        <w:rPr>
          <w:color w:val="000000" w:themeColor="text1"/>
          <w:lang w:val="en-US"/>
        </w:rPr>
        <w:t xml:space="preserve"> </w:t>
      </w:r>
      <w:proofErr w:type="spellStart"/>
      <w:r w:rsidR="00F40AEC" w:rsidRPr="00F40AEC">
        <w:rPr>
          <w:color w:val="000000" w:themeColor="text1"/>
          <w:lang w:val="en-US"/>
        </w:rPr>
        <w:t>места</w:t>
      </w:r>
      <w:proofErr w:type="spellEnd"/>
      <w:r w:rsidR="00F40AEC" w:rsidRPr="00F40AEC">
        <w:rPr>
          <w:color w:val="000000" w:themeColor="text1"/>
          <w:lang w:val="sr-Cyrl-RS"/>
        </w:rPr>
        <w:t xml:space="preserve"> (</w:t>
      </w:r>
      <w:r w:rsidR="00F40AEC" w:rsidRPr="00F40AEC">
        <w:rPr>
          <w:lang w:val="sr-Cyrl-RS"/>
        </w:rPr>
        <w:t xml:space="preserve">Закон о инспекцијском надзору, </w:t>
      </w:r>
      <w:r w:rsidR="00F40AEC" w:rsidRPr="00F40AEC">
        <w:rPr>
          <w:rFonts w:eastAsia="Calibri"/>
          <w:lang w:val="sr-Cyrl-CS"/>
        </w:rPr>
        <w:t>Закон о комуналним делатностима,</w:t>
      </w:r>
      <w:r w:rsidR="00F40AEC" w:rsidRPr="00F40AEC">
        <w:rPr>
          <w:lang w:val="sr-Cyrl-RS"/>
        </w:rPr>
        <w:t xml:space="preserve"> Одлука о постављању и уклањању мањих монтажних објеката привременог карактера на јавним и другим површинама града Сремска Митровица, Одлука о држању и заштити домаћих и егзотичних животиња Града Сремска Митровица, Одлука о кућном реду у стамбеним и стамбено-пословним објектима на територији града Сремска Митровица</w:t>
      </w:r>
      <w:r w:rsidR="00F40AEC" w:rsidRPr="00F40AEC">
        <w:rPr>
          <w:color w:val="000000" w:themeColor="text1"/>
          <w:lang w:val="sr-Cyrl-CS"/>
        </w:rPr>
        <w:t>)</w:t>
      </w:r>
      <w:r w:rsidR="00F40AEC" w:rsidRPr="00F40AEC">
        <w:rPr>
          <w:color w:val="000000" w:themeColor="text1"/>
          <w:lang w:val="sr-Cyrl-RS"/>
        </w:rPr>
        <w:t xml:space="preserve"> провераваће се путем усмене симулације (усмено);</w:t>
      </w:r>
    </w:p>
    <w:p w14:paraId="1D59A14B" w14:textId="3D63745F" w:rsidR="00DA0521" w:rsidRPr="00F40AEC" w:rsidRDefault="00DA0521" w:rsidP="004A5B2A">
      <w:pPr>
        <w:pStyle w:val="Normal1"/>
        <w:jc w:val="both"/>
        <w:rPr>
          <w:u w:val="single"/>
          <w:lang w:val="sr-Cyrl-RS"/>
        </w:rPr>
      </w:pPr>
      <w:r w:rsidRPr="00F40AEC">
        <w:rPr>
          <w:bCs/>
          <w:u w:val="single"/>
          <w:lang w:val="sr-Cyrl-RS"/>
        </w:rPr>
        <w:t>Провера понашајних компетенција</w:t>
      </w:r>
      <w:r w:rsidRPr="00F40AEC">
        <w:rPr>
          <w:u w:val="single"/>
          <w:lang w:val="sr-Cyrl-RS"/>
        </w:rPr>
        <w:t>:</w:t>
      </w:r>
    </w:p>
    <w:p w14:paraId="128D8C98" w14:textId="0362C11C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члан комисије, </w:t>
      </w:r>
      <w:r w:rsidRPr="00F40AEC">
        <w:rPr>
          <w:rFonts w:ascii="Times New Roman" w:hAnsi="Times New Roman"/>
          <w:sz w:val="24"/>
          <w:szCs w:val="24"/>
          <w:lang w:val="sr-Cyrl-RS"/>
        </w:rPr>
        <w:t>обучен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 за процену, запослен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у Градској управи за опште и заједничке послове.</w:t>
      </w:r>
    </w:p>
    <w:p w14:paraId="5B576E98" w14:textId="77777777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43AB31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вршиће се </w:t>
      </w:r>
      <w:r w:rsidRPr="00F40AEC">
        <w:rPr>
          <w:rFonts w:ascii="Times New Roman" w:hAnsi="Times New Roman"/>
          <w:sz w:val="24"/>
          <w:szCs w:val="24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36AEDC2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Достављање доказа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при подношењу пријаве</w:t>
      </w:r>
    </w:p>
    <w:p w14:paraId="783012BA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153984335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F40AEC">
        <w:rPr>
          <w:rFonts w:ascii="Times New Roman" w:hAnsi="Times New Roman"/>
          <w:sz w:val="24"/>
          <w:szCs w:val="24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F40AEC">
        <w:rPr>
          <w:rFonts w:ascii="Times New Roman" w:hAnsi="Times New Roman"/>
          <w:sz w:val="24"/>
          <w:szCs w:val="24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Start w:id="3" w:name="_Hlk153984596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F40AEC">
        <w:rPr>
          <w:rFonts w:ascii="Times New Roman" w:hAnsi="Times New Roman"/>
          <w:sz w:val="24"/>
          <w:szCs w:val="24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093DC5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4" w:name="_Hlk153985407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Pr="00F40AEC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д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F40AEC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доказ који се односи на услов из тачке 6. Услова </w:t>
      </w:r>
      <w:r w:rsidRPr="00F40AEC">
        <w:rPr>
          <w:rFonts w:ascii="Times New Roman" w:hAnsi="Times New Roman"/>
          <w:sz w:val="24"/>
          <w:szCs w:val="24"/>
        </w:rPr>
        <w:t xml:space="preserve">IV </w:t>
      </w:r>
      <w:r w:rsidRPr="00F40AEC">
        <w:rPr>
          <w:rFonts w:ascii="Times New Roman" w:hAnsi="Times New Roman"/>
          <w:sz w:val="24"/>
          <w:szCs w:val="24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F40AEC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F40AEC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F6A057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5" w:name="_Hlk153987006"/>
      <w:r w:rsidRPr="00F40AEC">
        <w:rPr>
          <w:rFonts w:ascii="Times New Roman" w:hAnsi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A9A57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6" w:name="_Hlk153987080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о држављанству;</w:t>
      </w:r>
    </w:p>
    <w:p w14:paraId="56FEB636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извод из матичне књиге рођених;</w:t>
      </w:r>
    </w:p>
    <w:p w14:paraId="04A11155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6DE6800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BDF088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lastRenderedPageBreak/>
        <w:t>Предност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3332C86D" w14:textId="068D2573" w:rsidR="00DA0521" w:rsidRPr="00F40AEC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EC07D5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7" w:name="_Hlk153982729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8" w:name="_Hlk153982698"/>
      <w:bookmarkEnd w:id="7"/>
      <w:r w:rsidRPr="00F40AEC">
        <w:rPr>
          <w:rFonts w:ascii="Times New Roman" w:hAnsi="Times New Roman"/>
          <w:bCs/>
          <w:sz w:val="24"/>
          <w:szCs w:val="24"/>
          <w:lang w:val="sr-Cyrl-RS"/>
        </w:rPr>
        <w:t>Образац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F40AEC">
        <w:rPr>
          <w:rFonts w:ascii="Times New Roman" w:hAnsi="Times New Roman"/>
          <w:sz w:val="24"/>
          <w:szCs w:val="24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9" w:name="_Hlk153983594"/>
      <w:r w:rsidRPr="00F40AEC">
        <w:rPr>
          <w:rFonts w:ascii="Times New Roman" w:hAnsi="Times New Roman"/>
          <w:sz w:val="24"/>
          <w:szCs w:val="24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5DE59A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3C3E2275" w14:textId="2122763D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bookmarkStart w:id="10" w:name="_Hlk154298877"/>
      <w:r w:rsidRPr="00F40AEC">
        <w:rPr>
          <w:rFonts w:ascii="Times New Roman" w:hAnsi="Times New Roman"/>
          <w:sz w:val="24"/>
          <w:szCs w:val="24"/>
          <w:lang w:val="sr-Cyrl-RS"/>
        </w:rPr>
        <w:t>Рок за подношење пријава је</w:t>
      </w:r>
      <w:bookmarkEnd w:id="10"/>
      <w:r w:rsidRPr="00F40AEC">
        <w:rPr>
          <w:rFonts w:ascii="Times New Roman" w:hAnsi="Times New Roman"/>
          <w:sz w:val="24"/>
          <w:szCs w:val="24"/>
          <w:lang w:val="sr-Cyrl-RS"/>
        </w:rPr>
        <w:t xml:space="preserve"> 15 дана и почиње да тече од дана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24.06.2026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. године, а окончава се дана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08.07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 године.</w:t>
      </w:r>
    </w:p>
    <w:p w14:paraId="36BCB05B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FC6625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78B73775" w14:textId="2A8AE962" w:rsidR="00DA0521" w:rsidRPr="00F40AEC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Послови</w:t>
      </w:r>
      <w:r w:rsidR="004A5B2A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комуналног</w:t>
      </w:r>
      <w:r w:rsidR="004A5B2A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инспектора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” у Градској управи за </w:t>
      </w:r>
      <w:r w:rsidR="004A5B2A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комуналне и инспекцијске послове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.</w:t>
      </w:r>
    </w:p>
    <w:p w14:paraId="27D788F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2ADBF7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1" w:name="_Hlk15398254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2E966B35" w14:textId="5A7649B0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2" w:name="_Hlk153986759"/>
      <w:bookmarkEnd w:id="11"/>
      <w:r w:rsidRPr="00F40AEC">
        <w:rPr>
          <w:rFonts w:ascii="Times New Roman" w:hAnsi="Times New Roman"/>
          <w:sz w:val="24"/>
          <w:szCs w:val="24"/>
          <w:lang w:val="sr-Cyrl-RS"/>
        </w:rPr>
        <w:t xml:space="preserve">Изборни поступак ће се спроводити након што истекне рок за пријаву а не пре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16.07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Pr="00F40AEC">
        <w:rPr>
          <w:rFonts w:ascii="Times New Roman" w:hAnsi="Times New Roman"/>
          <w:sz w:val="24"/>
          <w:szCs w:val="24"/>
          <w:lang w:val="sr-Cyrl-RS"/>
        </w:rPr>
        <w:t>године и то</w:t>
      </w:r>
    </w:p>
    <w:p w14:paraId="5B9B8E3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ABDC7F" w14:textId="77777777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F40AEC">
        <w:rPr>
          <w:rFonts w:ascii="Times New Roman" w:hAnsi="Times New Roman"/>
          <w:sz w:val="24"/>
          <w:szCs w:val="24"/>
          <w:lang w:val="en-US"/>
        </w:rPr>
        <w:t>II</w:t>
      </w:r>
      <w:r w:rsidRPr="00F40AEC">
        <w:rPr>
          <w:rFonts w:ascii="Times New Roman" w:hAnsi="Times New Roman"/>
          <w:sz w:val="24"/>
          <w:szCs w:val="24"/>
          <w:lang w:val="sr-Cyrl-RS"/>
        </w:rPr>
        <w:t>, први радни дан након полагања ОФК.</w:t>
      </w:r>
    </w:p>
    <w:p w14:paraId="43FDC2B7" w14:textId="77777777" w:rsidR="00DA0521" w:rsidRPr="00F40AEC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F40AEC">
        <w:rPr>
          <w:rFonts w:ascii="Times New Roman" w:hAnsi="Times New Roman"/>
          <w:sz w:val="24"/>
          <w:szCs w:val="24"/>
          <w:lang w:val="en-US"/>
        </w:rPr>
        <w:t>II</w:t>
      </w:r>
      <w:r w:rsidRPr="00F40AEC">
        <w:rPr>
          <w:rFonts w:ascii="Times New Roman" w:hAnsi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bookmarkEnd w:id="12"/>
    <w:p w14:paraId="6B5F3DE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бројева телефона или имејл адреса</w:t>
      </w:r>
      <w:r w:rsidRPr="00F40AEC">
        <w:rPr>
          <w:rFonts w:ascii="Times New Roman" w:hAnsi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3FD73B6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0EF94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Обавеза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пробног рада</w:t>
      </w:r>
    </w:p>
    <w:p w14:paraId="3C7E9D6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9054E4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E9E2CC2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527FA1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29B17E73" w14:textId="7B05A5DD" w:rsidR="00DA0521" w:rsidRPr="00F40AEC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Наташа Лабаш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F40AEC">
        <w:rPr>
          <w:rFonts w:ascii="Times New Roman" w:hAnsi="Times New Roman"/>
          <w:sz w:val="24"/>
          <w:szCs w:val="24"/>
          <w:lang w:val="sr-Cyrl-RS"/>
        </w:rPr>
        <w:t>запослена у Служби за управљање људским ресурсима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>, тел: 022/215-2089.</w:t>
      </w:r>
    </w:p>
    <w:p w14:paraId="194CC990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1DD4D3D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* Неблаговремене, недопуштене, неразумљиве или непотпуне пријаве биће одбачене</w:t>
      </w:r>
      <w:r w:rsidRPr="00F40AEC">
        <w:rPr>
          <w:rFonts w:ascii="Times New Roman" w:hAnsi="Times New Roman"/>
          <w:color w:val="FF0000"/>
          <w:sz w:val="24"/>
          <w:szCs w:val="24"/>
          <w:lang w:val="sr-Cyrl-RS"/>
        </w:rPr>
        <w:t>.</w:t>
      </w:r>
    </w:p>
    <w:p w14:paraId="11E8F24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C56CC4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bookmarkStart w:id="13" w:name="_Hlk153987408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hyperlink r:id="rId7" w:history="1">
        <w:r w:rsidRPr="00F40AEC">
          <w:rPr>
            <w:rStyle w:val="Hyperlink"/>
            <w:rFonts w:ascii="Times New Roman" w:hAnsi="Times New Roman"/>
            <w:kern w:val="0"/>
            <w:sz w:val="24"/>
            <w:szCs w:val="24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F40AEC" w:rsidRDefault="00DA0521" w:rsidP="00DA0521">
      <w:pPr>
        <w:rPr>
          <w:rFonts w:ascii="Times New Roman" w:hAnsi="Times New Roman"/>
          <w:i/>
          <w:iCs/>
          <w:sz w:val="24"/>
          <w:szCs w:val="24"/>
          <w:lang w:val="sr-Cyrl-RS"/>
        </w:rPr>
      </w:pPr>
    </w:p>
    <w:p w14:paraId="184228E7" w14:textId="2F746109" w:rsidR="00DA0521" w:rsidRPr="00F40AEC" w:rsidRDefault="00DA0521" w:rsidP="003776CD">
      <w:pPr>
        <w:ind w:left="3540" w:firstLine="708"/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           </w:t>
      </w:r>
    </w:p>
    <w:p w14:paraId="7AA0700D" w14:textId="77777777" w:rsidR="00C41AB0" w:rsidRPr="00F40AEC" w:rsidRDefault="00C41AB0">
      <w:pPr>
        <w:rPr>
          <w:rFonts w:ascii="Times New Roman" w:hAnsi="Times New Roman"/>
          <w:sz w:val="24"/>
          <w:szCs w:val="24"/>
        </w:rPr>
      </w:pPr>
    </w:p>
    <w:sectPr w:rsidR="00C41AB0" w:rsidRPr="00F40AEC" w:rsidSect="00DF2679">
      <w:headerReference w:type="first" r:id="rId8"/>
      <w:pgSz w:w="11906" w:h="16838" w:code="9"/>
      <w:pgMar w:top="568" w:right="1440" w:bottom="709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BEFF" w14:textId="77777777" w:rsidR="00D92243" w:rsidRDefault="00D92243" w:rsidP="009909B2">
      <w:pPr>
        <w:spacing w:after="0" w:line="240" w:lineRule="auto"/>
      </w:pPr>
      <w:r>
        <w:separator/>
      </w:r>
    </w:p>
  </w:endnote>
  <w:endnote w:type="continuationSeparator" w:id="0">
    <w:p w14:paraId="4FA1B369" w14:textId="77777777" w:rsidR="00D92243" w:rsidRDefault="00D92243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DC4" w14:textId="77777777" w:rsidR="00D92243" w:rsidRDefault="00D92243" w:rsidP="009909B2">
      <w:pPr>
        <w:spacing w:after="0" w:line="240" w:lineRule="auto"/>
      </w:pPr>
      <w:r>
        <w:separator/>
      </w:r>
    </w:p>
  </w:footnote>
  <w:footnote w:type="continuationSeparator" w:id="0">
    <w:p w14:paraId="226FC554" w14:textId="77777777" w:rsidR="00D92243" w:rsidRDefault="00D92243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1170B4F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809875" cy="1495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B8E0AB6" w:rsidR="0087127E" w:rsidRDefault="00C80AE1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4B4AE1A0" w14:textId="49F2AE8C" w:rsidR="00244725" w:rsidRDefault="00244725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194F335B" w14:textId="3B9E1663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844E1D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CE0089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002981277</w:t>
                          </w:r>
                          <w:r w:rsidR="00844E1D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-202</w:t>
                          </w:r>
                          <w:r w:rsidR="00F40AEC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844E1D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-08926-</w:t>
                          </w:r>
                          <w:r w:rsidR="00CE0089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007</w:t>
                          </w:r>
                          <w:r w:rsidR="00844E1D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-000-100-</w:t>
                          </w:r>
                          <w:r w:rsidR="00CE0089"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015</w:t>
                          </w:r>
                          <w:r w:rsidRPr="00CE00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5E5CF86A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F40AEC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19.06.2026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7A750CE8" w14:textId="45B36BC7" w:rsidR="00F40AEC" w:rsidRPr="00E73DC1" w:rsidRDefault="00F40AEC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21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B8E0AB6" w:rsidR="0087127E" w:rsidRDefault="00C80AE1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4B4AE1A0" w14:textId="49F2AE8C" w:rsidR="00244725" w:rsidRDefault="00244725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194F335B" w14:textId="3B9E1663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844E1D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CE0089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002981277</w:t>
                    </w:r>
                    <w:r w:rsidR="00844E1D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-202</w:t>
                    </w:r>
                    <w:r w:rsidR="00F40AEC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6</w:t>
                    </w:r>
                    <w:r w:rsidR="00844E1D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-08926-</w:t>
                    </w:r>
                    <w:r w:rsidR="00CE0089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007</w:t>
                    </w:r>
                    <w:r w:rsidR="00844E1D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-000-100-</w:t>
                    </w:r>
                    <w:r w:rsidR="00CE0089"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015</w:t>
                    </w:r>
                    <w:r w:rsidRPr="00CE00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5E5CF86A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F40AEC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19.06.2026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7A750CE8" w14:textId="45B36BC7" w:rsidR="00F40AEC" w:rsidRPr="00E73DC1" w:rsidRDefault="00F40AEC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443394526" name="Picture 443394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1F4D83"/>
    <w:rsid w:val="00222CF5"/>
    <w:rsid w:val="00224F4D"/>
    <w:rsid w:val="00240666"/>
    <w:rsid w:val="00244725"/>
    <w:rsid w:val="00274E51"/>
    <w:rsid w:val="00293EB3"/>
    <w:rsid w:val="003055BC"/>
    <w:rsid w:val="00313D8D"/>
    <w:rsid w:val="003270BA"/>
    <w:rsid w:val="00361D27"/>
    <w:rsid w:val="0037723D"/>
    <w:rsid w:val="003776CD"/>
    <w:rsid w:val="00436686"/>
    <w:rsid w:val="00477E89"/>
    <w:rsid w:val="0048345C"/>
    <w:rsid w:val="00491F4C"/>
    <w:rsid w:val="004A2339"/>
    <w:rsid w:val="004A5B2A"/>
    <w:rsid w:val="004B4A88"/>
    <w:rsid w:val="004D15A9"/>
    <w:rsid w:val="00537C13"/>
    <w:rsid w:val="00597A02"/>
    <w:rsid w:val="006262D1"/>
    <w:rsid w:val="00647267"/>
    <w:rsid w:val="00666DB5"/>
    <w:rsid w:val="0068778B"/>
    <w:rsid w:val="006D5585"/>
    <w:rsid w:val="00706206"/>
    <w:rsid w:val="00724D70"/>
    <w:rsid w:val="00727096"/>
    <w:rsid w:val="00731DB2"/>
    <w:rsid w:val="0076484A"/>
    <w:rsid w:val="00783F41"/>
    <w:rsid w:val="008124C3"/>
    <w:rsid w:val="008226C7"/>
    <w:rsid w:val="00844E1D"/>
    <w:rsid w:val="0087127E"/>
    <w:rsid w:val="00911412"/>
    <w:rsid w:val="00921856"/>
    <w:rsid w:val="009615BB"/>
    <w:rsid w:val="009909B2"/>
    <w:rsid w:val="009A3D29"/>
    <w:rsid w:val="00A17EDF"/>
    <w:rsid w:val="00A41810"/>
    <w:rsid w:val="00AA7A47"/>
    <w:rsid w:val="00B03589"/>
    <w:rsid w:val="00B13D2C"/>
    <w:rsid w:val="00BF4365"/>
    <w:rsid w:val="00C41AB0"/>
    <w:rsid w:val="00C80AE1"/>
    <w:rsid w:val="00CB562C"/>
    <w:rsid w:val="00CE0089"/>
    <w:rsid w:val="00CE481E"/>
    <w:rsid w:val="00CE4851"/>
    <w:rsid w:val="00D05755"/>
    <w:rsid w:val="00D1688B"/>
    <w:rsid w:val="00D76A28"/>
    <w:rsid w:val="00D92243"/>
    <w:rsid w:val="00DA0521"/>
    <w:rsid w:val="00DD372B"/>
    <w:rsid w:val="00DF2679"/>
    <w:rsid w:val="00DF4C20"/>
    <w:rsid w:val="00E26828"/>
    <w:rsid w:val="00E348F2"/>
    <w:rsid w:val="00E4632B"/>
    <w:rsid w:val="00E609EF"/>
    <w:rsid w:val="00E73DC1"/>
    <w:rsid w:val="00E75012"/>
    <w:rsid w:val="00E9162F"/>
    <w:rsid w:val="00E92920"/>
    <w:rsid w:val="00E959EF"/>
    <w:rsid w:val="00EC1B5B"/>
    <w:rsid w:val="00ED0736"/>
    <w:rsid w:val="00F40AEC"/>
    <w:rsid w:val="00FD4CF4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37</cp:revision>
  <cp:lastPrinted>2025-10-09T07:44:00Z</cp:lastPrinted>
  <dcterms:created xsi:type="dcterms:W3CDTF">2025-10-09T09:59:00Z</dcterms:created>
  <dcterms:modified xsi:type="dcterms:W3CDTF">2026-06-22T06:44:00Z</dcterms:modified>
</cp:coreProperties>
</file>