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B385" w14:textId="37C9992F" w:rsidR="00F543CB" w:rsidRDefault="00F543CB" w:rsidP="00F543CB">
      <w:pPr>
        <w:ind w:left="600" w:firstLine="960"/>
        <w:rPr>
          <w:b/>
          <w:lang w:val="sr-Cyrl-C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97F213" wp14:editId="24B7BC90">
            <wp:simplePos x="0" y="0"/>
            <wp:positionH relativeFrom="column">
              <wp:posOffset>-19050</wp:posOffset>
            </wp:positionH>
            <wp:positionV relativeFrom="paragraph">
              <wp:posOffset>48260</wp:posOffset>
            </wp:positionV>
            <wp:extent cx="988060" cy="1332865"/>
            <wp:effectExtent l="0" t="0" r="0" b="0"/>
            <wp:wrapNone/>
            <wp:docPr id="1366146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val="sr-Latn-RS"/>
        </w:rPr>
        <w:t xml:space="preserve">  </w:t>
      </w:r>
      <w:r>
        <w:rPr>
          <w:b/>
          <w:lang w:val="sr-Cyrl-CS"/>
        </w:rPr>
        <w:t>РЕПУБЛИКА СРБИЈА</w:t>
      </w:r>
    </w:p>
    <w:p w14:paraId="7FA9CF60" w14:textId="77777777" w:rsidR="00F543CB" w:rsidRDefault="00F543CB" w:rsidP="00F543CB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АУТОНОМНА ПОКРАЈИНА ВОЈВОДИНА</w:t>
      </w:r>
    </w:p>
    <w:p w14:paraId="3085A2D1" w14:textId="77777777" w:rsidR="00F543CB" w:rsidRDefault="00F543CB" w:rsidP="00F543CB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ГРАД СРЕМСКА МИТРОВИЦА</w:t>
      </w:r>
    </w:p>
    <w:p w14:paraId="11C3F908" w14:textId="77777777" w:rsidR="00F543CB" w:rsidRPr="001A7CD6" w:rsidRDefault="00F543CB" w:rsidP="00F543CB">
      <w:pPr>
        <w:ind w:firstLine="1560"/>
        <w:rPr>
          <w:b/>
          <w:lang w:val="sr-Cyrl-R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 xml:space="preserve">ГРАДСКА УПРАВА ЗА </w:t>
      </w:r>
      <w:r>
        <w:rPr>
          <w:b/>
        </w:rPr>
        <w:t>E-</w:t>
      </w:r>
      <w:r>
        <w:rPr>
          <w:b/>
          <w:lang w:val="sr-Cyrl-RS"/>
        </w:rPr>
        <w:t>ПОСЛОВЕ</w:t>
      </w:r>
    </w:p>
    <w:p w14:paraId="263557DD" w14:textId="77777777" w:rsidR="00F543CB" w:rsidRDefault="00F543CB" w:rsidP="00F543CB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И УРБАНУ МОБИЛНОСТ</w:t>
      </w:r>
    </w:p>
    <w:p w14:paraId="6778765A" w14:textId="77777777" w:rsidR="00F543CB" w:rsidRPr="00840591" w:rsidRDefault="00F543CB" w:rsidP="00F543CB">
      <w:pPr>
        <w:ind w:firstLine="1560"/>
        <w:rPr>
          <w:b/>
          <w:lang w:val="sr-Cyrl-RS"/>
        </w:rPr>
      </w:pPr>
      <w:r>
        <w:rPr>
          <w:b/>
          <w:lang w:val="sr-Latn-RS"/>
        </w:rPr>
        <w:t xml:space="preserve">  </w:t>
      </w:r>
      <w:r>
        <w:rPr>
          <w:b/>
          <w:lang w:val="sr-Cyrl-RS"/>
        </w:rPr>
        <w:t>Светог Димитрија 13</w:t>
      </w:r>
    </w:p>
    <w:p w14:paraId="136135F6" w14:textId="77777777" w:rsidR="00F543CB" w:rsidRDefault="00F543CB" w:rsidP="00F543CB">
      <w:pPr>
        <w:pStyle w:val="Header"/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Сремска Митровица</w:t>
      </w:r>
    </w:p>
    <w:p w14:paraId="135FDAFD" w14:textId="77777777" w:rsidR="00F543CB" w:rsidRDefault="00F543CB" w:rsidP="00F543CB">
      <w:pPr>
        <w:pStyle w:val="Header"/>
        <w:ind w:firstLine="1560"/>
      </w:pPr>
      <w:r>
        <w:rPr>
          <w:b/>
          <w:lang w:val="sr-Cyrl-CS"/>
        </w:rPr>
        <w:t xml:space="preserve"> </w:t>
      </w:r>
    </w:p>
    <w:p w14:paraId="5F60CD5C" w14:textId="77777777" w:rsidR="00F543CB" w:rsidRDefault="00F543CB" w:rsidP="00F543CB">
      <w:r>
        <w:t xml:space="preserve">______________________________________________________ </w:t>
      </w:r>
    </w:p>
    <w:p w14:paraId="117BC0F3" w14:textId="781BCD17" w:rsidR="0065390E" w:rsidRPr="00847380" w:rsidRDefault="0065390E" w:rsidP="0065390E">
      <w:pPr>
        <w:pStyle w:val="NoSpacing"/>
        <w:rPr>
          <w:rFonts w:ascii="Times New Roman" w:hAnsi="Times New Roman"/>
          <w:sz w:val="28"/>
          <w:szCs w:val="28"/>
          <w:lang w:val="en-GB"/>
        </w:rPr>
      </w:pPr>
      <w:r w:rsidRPr="001904BC">
        <w:rPr>
          <w:rFonts w:ascii="Times New Roman" w:hAnsi="Times New Roman"/>
          <w:sz w:val="28"/>
          <w:szCs w:val="28"/>
        </w:rPr>
        <w:br/>
      </w:r>
    </w:p>
    <w:p w14:paraId="53A5F265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050F328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ЗАХТЕВ ЗА ИЗДАВАЊЕ ДОЗВОЛЕ ЗА ТРЕТМАН, ОДНОСНО СКЛАДИШТЕЊЕ, ПОНОВНО ИСКОРИШЋЕЊЕ И ОДЛАГАЊЕ ОТПАДА</w:t>
      </w:r>
    </w:p>
    <w:p w14:paraId="5C8D1B3F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I. ОПШТИ ПОДАЦИ</w:t>
      </w:r>
    </w:p>
    <w:p w14:paraId="2C5B384C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ЗА РАД ПОСТРОЈЕЊА ____________________________________</w:t>
      </w:r>
    </w:p>
    <w:p w14:paraId="428B917A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И ОБАВЉАЊЕ ДЕЛАТНОСТИ (Захтев се подноси само за ону делатност коју планира да обавља у постројењу) _____________________________________,</w:t>
      </w:r>
    </w:p>
    <w:p w14:paraId="7F58D54D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НА ЛОКАЦИЈИ_____________________________, У ____________________</w:t>
      </w: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8983"/>
        <w:gridCol w:w="66"/>
      </w:tblGrid>
      <w:tr w:rsidR="0065390E" w:rsidRPr="001904BC" w14:paraId="4453EA6E" w14:textId="77777777" w:rsidTr="00590C9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DFBDEF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Захтев за издавање дозволе 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2A5641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Рад новог постројења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DFE0006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0FE90E9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55485D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CC5FFC8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Измене у раду постојећег постројења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2F2A05A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1C8C60F9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0A09EC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92B5CF3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Пробни рад постројења за управљање отпадом постројења која прибављају интегрисану дозволу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F99DBA7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B35703F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70F8FD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90CD528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Продужетак важења дозволе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C5A31CE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5C1FF481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2. Операције за које се подноси захтев:</w:t>
      </w:r>
    </w:p>
    <w:p w14:paraId="50F3EDFA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Уколико се захтев за издавање дозволе за управљање отпадом односи на више R или D операција неопходно је да се наведе која операција поновног искоришћења или одлагања са R или D листе се односи на коју врсту отпада са прецизном ознаком индексног броја отпада.</w:t>
      </w:r>
    </w:p>
    <w:p w14:paraId="38FD65FD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Операције поновног искоришћења отпада – R lista</w:t>
      </w: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7"/>
        <w:gridCol w:w="827"/>
        <w:gridCol w:w="827"/>
        <w:gridCol w:w="828"/>
        <w:gridCol w:w="828"/>
        <w:gridCol w:w="828"/>
        <w:gridCol w:w="828"/>
        <w:gridCol w:w="828"/>
        <w:gridCol w:w="828"/>
        <w:gridCol w:w="1119"/>
        <w:gridCol w:w="1119"/>
        <w:gridCol w:w="1119"/>
        <w:gridCol w:w="1119"/>
      </w:tblGrid>
      <w:tr w:rsidR="0065390E" w:rsidRPr="001904BC" w14:paraId="11BF0A23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C3E706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26B02ED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E5BF9F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991579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7DA140D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43FE22F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1D4E60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F89D39E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58820E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26302D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B71433B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32D06B4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166D9D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R13</w:t>
            </w:r>
          </w:p>
        </w:tc>
      </w:tr>
      <w:tr w:rsidR="0065390E" w:rsidRPr="001904BC" w14:paraId="18016D22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8F497C9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A6FE745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207EF1A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56C724B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C69636B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217C4DE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4E874C4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4D46BF4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43E46F0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43409C0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B66FD2B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90B1C1B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A422E92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09C47FE1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Операције одлагања – D lista</w:t>
      </w: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701"/>
        <w:gridCol w:w="701"/>
        <w:gridCol w:w="700"/>
        <w:gridCol w:w="700"/>
        <w:gridCol w:w="700"/>
        <w:gridCol w:w="700"/>
        <w:gridCol w:w="700"/>
        <w:gridCol w:w="700"/>
        <w:gridCol w:w="937"/>
        <w:gridCol w:w="937"/>
        <w:gridCol w:w="937"/>
        <w:gridCol w:w="937"/>
        <w:gridCol w:w="937"/>
        <w:gridCol w:w="937"/>
      </w:tblGrid>
      <w:tr w:rsidR="0065390E" w:rsidRPr="001904BC" w14:paraId="6C1AD426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26A9C00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EEF8DDB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721ECF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B8B9FFB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6855680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45418B6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944B809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C551AC4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7F0C7D0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B2E650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DE5CD8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40A78C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0C74D3F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8EB282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07037D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D15</w:t>
            </w:r>
          </w:p>
        </w:tc>
      </w:tr>
      <w:tr w:rsidR="0065390E" w:rsidRPr="001904BC" w14:paraId="775F6D78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C49939D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DB0E34D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60CBEB6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1FD3FBB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B82CD30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40685A0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9412724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38745A6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787ECA3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48E0275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70102CA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CD4F9BD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17DB954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F3B9420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BAE437A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22F77FBE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3. Подаци о подносиоцу захтева</w:t>
      </w: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5"/>
        <w:gridCol w:w="70"/>
      </w:tblGrid>
      <w:tr w:rsidR="0065390E" w:rsidRPr="001904BC" w14:paraId="632F4E63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BEC6C46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Назив подносиоца захтева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8028184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13E7EA95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8DF16F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Матични број, ПИБ и датум регистрације у Регистру привредних субјеката Агенције за привредне регистре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180C3E5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7F957649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31F070F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Одговорно лице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85E9561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10F08A6D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3E7DCBC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Адреса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10BE8D9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178C084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6FB36E9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Oпштина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E767525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08C14D0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07E6B02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Meсто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CDC0A83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7E49B76D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907458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Поштански број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7024CD2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793EF64C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D0ED81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Телефон/факс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D83ED99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0E14C2C2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F7BBB3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8CA25B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4D803C94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II. Подаци о постројењу</w:t>
      </w: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9"/>
        <w:gridCol w:w="66"/>
      </w:tblGrid>
      <w:tr w:rsidR="0065390E" w:rsidRPr="001904BC" w14:paraId="1D57023E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BA0EB22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Назив постројења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7694A5E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66B42A03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DFDD55F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Aдреса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DEF76F9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1F3C2A39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8BCA329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Телефон/факс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7CC2F36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7C81A014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22C8CFE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229E6A1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59F4B563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3E70732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Лице одговорно за управљање постројењем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10BBA3F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63460C8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BDF8124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Kонтакт телефон и е-mail адреса лица одговорног за управљање постројењем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86A0450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6327A551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271ABD3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Подаци о квалификованом лицу одговорном за стручни рад у постројењу за управљање неопасним отпадом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DD9AF52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657835E8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2FE0E0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Подаци о квалификованом лицу одговорном за стручни рад у постројењу за управљање опасним отпадом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76D418A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7B7346B8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FB8EFE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Kонтакт телефон квалификованог лица одговорног за стручни рад у постројењу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4D85CF8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EE9D3BF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06CFCA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E-mail адреса квалификованог лица одговорног за стручни рад у постројењу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02462A9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31A151A3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B6D24DE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Kатастарски број парцеле и катастарска општина на којој се налази постројење за управљање отпадом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52C5ABA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6F3D96E6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4C5994F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Докази о власништву над парцелом на којој се налази постројење за управљање отпадом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B971CEC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189803D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8D2D77D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Подаци о планској и пројектној документацији (дозволе, одобрења и сагласности)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BA19979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3A749367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309705D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Краћи опис локације:</w:t>
            </w:r>
          </w:p>
          <w:p w14:paraId="2C286F36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Макро локација</w:t>
            </w:r>
          </w:p>
          <w:p w14:paraId="263F32C6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Микро локација</w:t>
            </w:r>
          </w:p>
          <w:p w14:paraId="618BACB2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Оријентација локације</w:t>
            </w:r>
          </w:p>
          <w:p w14:paraId="466D0F8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Опис локације</w:t>
            </w:r>
          </w:p>
          <w:p w14:paraId="60FA0A08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Објекти у околини постројења на које може утицати обављање делатности управљања отпадом (школе, предшколске установе, стамбене зграде, пољопривредна газдинства, индустријски објекти, саобраћајнице...)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35FBA22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3C2D8580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547A35F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Информација о повезаности локације постројења са локалном инфраструктуром (саобраћајнице, снабдевање водом, струјом, канализација, топлификација, близина гасовода...)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8533BE4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7051A632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9675A04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Број запослених у постројењу за управљање отпадом и квалификациона структура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CF50F1D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362C894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761C42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Радно време постројења током радне недеље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CADD21F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358F47B1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FB59D06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Број радних дана у години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555BF0E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54BE0F57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III. Подаци о делатности складиштења отпада за операције поновног искоришћења или операција које претходе одлагању отпада</w:t>
      </w:r>
    </w:p>
    <w:p w14:paraId="1A5F65BC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За обављање више делатности једног оператера захтев за издавање интегралне дозволе за управљање отпадом попуњава се за сваку наведену делатност</w:t>
      </w:r>
    </w:p>
    <w:p w14:paraId="58CE8AB4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1. Подаци о складишту отпада</w:t>
      </w: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9"/>
        <w:gridCol w:w="66"/>
      </w:tblGrid>
      <w:tr w:rsidR="0065390E" w:rsidRPr="001904BC" w14:paraId="0B2238E4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6ABF815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Kапацитет складишта – Максимални пројектовани капацитет складишта, односно количина отпада која може да се складишти у једном тренутку:</w:t>
            </w:r>
          </w:p>
          <w:p w14:paraId="0E58E532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Укупни капацитет за све врсте отпада</w:t>
            </w:r>
          </w:p>
          <w:p w14:paraId="035D5F0C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Капацитет за сваку врсту отпада посебно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0140575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7519748C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AED3F12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Планирани капацитет складишта на годишњем нивоу, односно количина отпада која ће се складиштити за годину дана:</w:t>
            </w:r>
          </w:p>
          <w:p w14:paraId="3A9970E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Укупни капацитет за све врсте отпада</w:t>
            </w:r>
          </w:p>
          <w:p w14:paraId="2B8C2B53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Капацитет за сваку врсту отпада посебно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B66E2D9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56549BC0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C991744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Навести запремину корисног простора складишта која ће служити за складиштење отпада и која може да обухвати максимално 75% запремине укупног простора складишта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81E8802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272F701F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6E80B9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Навести податке о носивости подлоге на којој ће се вршити складиштење отпада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F11567B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0983DF98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1ED1B05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Детаљан опис складишта (отворено / затворено) са димензијама појединих делова складишта, опис подова, зидова, крова, постојање водовода, канализације, развод електричне енергије, постојање сепаратора, канала за одвођење течности…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0326CC6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07259D27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32580C5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Техничка опремљеност складишта (подаци о опреми и посудама које ће се користити за складиштење)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0C9C208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054995BE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90A988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Kратко описати процес разврставања отпада, складиштења отпада и припреме за предају на третман на истој локацији или отпремање, односно транспорт на третман код оператера који поседује дозволу за третман издату од надлежног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68AC8E4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633C54F7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302555D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 случају складиштења опасног отпада, описати складиштење разних врста опасног отпада и складиштење некомпатибилних врста опасног отпада, као и мере које се тим поводом предузимају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B91CB98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1C948444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2. Подаци о отпаду који се складишти</w:t>
      </w:r>
    </w:p>
    <w:tbl>
      <w:tblPr>
        <w:tblW w:w="127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  <w:gridCol w:w="1836"/>
        <w:gridCol w:w="117"/>
      </w:tblGrid>
      <w:tr w:rsidR="0065390E" w:rsidRPr="001904BC" w14:paraId="50DF38BD" w14:textId="77777777" w:rsidTr="00590C9E">
        <w:trPr>
          <w:trHeight w:val="288"/>
        </w:trPr>
        <w:tc>
          <w:tcPr>
            <w:tcW w:w="10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8A2D3D6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Врсте отпада у зависности од опасних карактеристика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9A575E2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Инертан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BA84156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374EDA4" w14:textId="77777777" w:rsidTr="00590C9E">
        <w:tc>
          <w:tcPr>
            <w:tcW w:w="10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9082DA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8F8B705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Неопасан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891FBC7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155AF99" w14:textId="77777777" w:rsidTr="00590C9E">
        <w:tc>
          <w:tcPr>
            <w:tcW w:w="10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CD7914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0AADF9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Опасан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64F7559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0F3E5960" w14:textId="77777777" w:rsidR="0065390E" w:rsidRPr="001904BC" w:rsidRDefault="0065390E" w:rsidP="0065390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4"/>
        <w:gridCol w:w="4334"/>
        <w:gridCol w:w="187"/>
      </w:tblGrid>
      <w:tr w:rsidR="0065390E" w:rsidRPr="001904BC" w14:paraId="6F51CDB4" w14:textId="77777777" w:rsidTr="00590C9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5F774B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Врсте отпада по пореклу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1457D33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Комунални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1E0FCDF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F04312D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4D524D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15B1AA2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Комерцијални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F197758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7B4639E2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DF6CC0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C5C070D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Индустријски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1873698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50279D0B" w14:textId="77777777" w:rsidR="0065390E" w:rsidRPr="001904BC" w:rsidRDefault="0065390E" w:rsidP="0065390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8"/>
        <w:gridCol w:w="1037"/>
      </w:tblGrid>
      <w:tr w:rsidR="0065390E" w:rsidRPr="001904BC" w14:paraId="7E59305F" w14:textId="77777777" w:rsidTr="00590C9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AC09846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Kласификација отпада (навести све индексне бројеве отпада који се складишти у постројењу), у складу са правилником којим се прописују категорије, испитивање и класификација отпада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99E70C5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Неопасан</w:t>
            </w:r>
          </w:p>
        </w:tc>
      </w:tr>
      <w:tr w:rsidR="0065390E" w:rsidRPr="001904BC" w14:paraId="1FDB6198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A1A18D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9BF6D92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Опасан</w:t>
            </w:r>
          </w:p>
        </w:tc>
      </w:tr>
    </w:tbl>
    <w:p w14:paraId="3E3BB8BE" w14:textId="77777777" w:rsidR="0065390E" w:rsidRPr="001904BC" w:rsidRDefault="0065390E" w:rsidP="0065390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9"/>
        <w:gridCol w:w="66"/>
      </w:tblGrid>
      <w:tr w:rsidR="0065390E" w:rsidRPr="001904BC" w14:paraId="22BD44EB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42B3787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 случају складиштења опасног отпада, навести опасне карактеристике отпада, у складу са правилником којим се прописују категорије, испитивање и класификација отпада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8FDFC1A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5209AC2F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IV. Подаци о делатности третмана отпада за операције поновног искоришћења или операција које претходе одлагању отпада</w:t>
      </w:r>
    </w:p>
    <w:p w14:paraId="581F657C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1. Подаци о постројењу за третман</w:t>
      </w: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7"/>
        <w:gridCol w:w="68"/>
      </w:tblGrid>
      <w:tr w:rsidR="0065390E" w:rsidRPr="001904BC" w14:paraId="4883E53F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7851AC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Врста третмана</w:t>
            </w:r>
          </w:p>
          <w:p w14:paraId="5861A1EE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*Описати третман у складу са наведеним R или D ознакама у делу II овог захтева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48E0C8A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020274BB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6FE76EF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Kапацитет постројења за третман отпада – Максимални пројектовани капацитет постројења за третман отпада:</w:t>
            </w:r>
          </w:p>
          <w:p w14:paraId="6B256884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Дневни:</w:t>
            </w:r>
          </w:p>
          <w:p w14:paraId="15278AE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Укупни капацитет за све врсте отпада</w:t>
            </w:r>
          </w:p>
          <w:p w14:paraId="2908E955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Капацитет за сваку врсту отпада посебно</w:t>
            </w:r>
          </w:p>
          <w:p w14:paraId="55EC2FCE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Месечни</w:t>
            </w:r>
          </w:p>
          <w:p w14:paraId="60F2C814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Укупни капацитет за све врсте отпада</w:t>
            </w:r>
          </w:p>
          <w:p w14:paraId="5CF283B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Капацитет за сваку врсту отпада посебно</w:t>
            </w:r>
          </w:p>
          <w:p w14:paraId="5EB455F4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Годишњи</w:t>
            </w:r>
          </w:p>
          <w:p w14:paraId="4752543F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Укупни капацитет за све врсте отпада</w:t>
            </w:r>
          </w:p>
          <w:p w14:paraId="3C76D03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Капацитет за сваку врсту отпада посебно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51F04A8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7B934054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344D94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Kраћи опис технолошког поступка третмана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350BDEE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61E9235E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B17D3DF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Предвиђени начин поступања са отпадом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C27E781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249FC646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7FEAF6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Техничка опремљеност постројења (навести и описати опрему и уређаје)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09AFB1A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20863D41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2. Подаци о отпаду који се третира у постројењу</w:t>
      </w: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2"/>
        <w:gridCol w:w="1836"/>
        <w:gridCol w:w="117"/>
      </w:tblGrid>
      <w:tr w:rsidR="0065390E" w:rsidRPr="001904BC" w14:paraId="31B79AA0" w14:textId="77777777" w:rsidTr="00590C9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8E8A793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Врсте отпада у зависности од опасних карактеристика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0719EBF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Инертан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1E3F840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74BB37B0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B3AAC3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6AAF558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Неопасан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7933092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7BB91D60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54554B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7590FE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Опасан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EC44C89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07A8E497" w14:textId="77777777" w:rsidR="0065390E" w:rsidRPr="001904BC" w:rsidRDefault="0065390E" w:rsidP="0065390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4"/>
        <w:gridCol w:w="4334"/>
        <w:gridCol w:w="187"/>
      </w:tblGrid>
      <w:tr w:rsidR="0065390E" w:rsidRPr="001904BC" w14:paraId="31370613" w14:textId="77777777" w:rsidTr="00590C9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55619F1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Врсте отпада по пореклу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32E2F63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Комунални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DDC8DC2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1182BA5C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0D308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FDCA25C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Комерцијални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E4D9610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131A50CE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40707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9FE8CCE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Индустријски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56C9EF0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739AACB9" w14:textId="77777777" w:rsidR="0065390E" w:rsidRPr="001904BC" w:rsidRDefault="0065390E" w:rsidP="0065390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8"/>
        <w:gridCol w:w="2357"/>
      </w:tblGrid>
      <w:tr w:rsidR="0065390E" w:rsidRPr="001904BC" w14:paraId="327C5C31" w14:textId="77777777" w:rsidTr="00590C9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FE136C3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Kласификација отпада (навести све индексне бројеве отпада који се третирају у постројењу), у складу са правилником којим се прописују категорије, испитивање и класификација отпада и у складу са R или D ознакама, односно врстама операције која се обавља са поједином врстом отпада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DFE8C90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Неопасан:</w:t>
            </w:r>
          </w:p>
          <w:p w14:paraId="39635338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ИНДЕКСНИ БРОЈ ОТПАДА – R или D ознака</w:t>
            </w:r>
          </w:p>
        </w:tc>
      </w:tr>
      <w:tr w:rsidR="0065390E" w:rsidRPr="001904BC" w14:paraId="6E93DEC9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E99D43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8430EE6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Опасан:</w:t>
            </w:r>
          </w:p>
          <w:p w14:paraId="0F9F5530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ИНДЕКСНИ БРОЈ ОТПАДА – R или D ознака</w:t>
            </w:r>
          </w:p>
        </w:tc>
      </w:tr>
    </w:tbl>
    <w:p w14:paraId="39D6C8BF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3. Подаци о отпаду који настаје након третмана/поновног искоришћења отпада</w:t>
      </w: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9"/>
        <w:gridCol w:w="66"/>
      </w:tblGrid>
      <w:tr w:rsidR="0065390E" w:rsidRPr="001904BC" w14:paraId="1BCB2BBA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FE00772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Kласификација отпада</w:t>
            </w:r>
          </w:p>
          <w:p w14:paraId="508AAC3B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Навести све индексне бројеве отпада који настају након третмана отпада у постројењу, из Извештаја о </w:t>
            </w: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испитивању отпада, издатог од стране овлашћене лабораторије, у складу са правилником којим се прописују категорије, испитивање и класификација отпада и навести количине отпада које настају третманом појединих врста отпада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2FE2B2C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44C3B44C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C59320B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Уколико након третмана/поновног искоришћења отпада настаје опасан отпад навести опасне карактеристике тог отпада (H lista)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4E1C807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6CD81A1D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2E895D6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Описати начин збрињавања отпада насталог након третмана(уговор са оператером за одлагање и сл.)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FC8FE7E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396EAB6B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V. Подаци о делатности одлагања отпада на депоније</w:t>
      </w:r>
    </w:p>
    <w:p w14:paraId="65B2FC77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1. Подаци о постројењу за одлагање отпада</w:t>
      </w: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1"/>
        <w:gridCol w:w="5155"/>
        <w:gridCol w:w="119"/>
      </w:tblGrid>
      <w:tr w:rsidR="0065390E" w:rsidRPr="001904BC" w14:paraId="7EEE0A73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E8C3DD8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Врста постројења – Kласа депонија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52D4E6E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Депонија инертног отпада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62685F6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65EF9209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0D13E70D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F938835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Депонија неопасног отпада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9DD32B7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38FA93B1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2C25144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3B46A0E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Депонија опасног отпада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B557873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0000C4D2" w14:textId="77777777" w:rsidR="0065390E" w:rsidRPr="001904BC" w:rsidRDefault="0065390E" w:rsidP="0065390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9"/>
        <w:gridCol w:w="66"/>
      </w:tblGrid>
      <w:tr w:rsidR="0065390E" w:rsidRPr="001904BC" w14:paraId="5E3396CE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88B65C3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Kапацитет (укупни) постројења за одлагање отпада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6CBA987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6ABE1B5B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C2D32DA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Планирана количина отпада која ће се одлагати на годишњем нивоу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D04C31D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23280508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A2C5A96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Предвиђени начин поступања са отпадом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329BEEE1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0ABA5A9A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5155CED5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Опис локације укључујући њене хидрогеолошке и геолошке карактеристике, описати близину појединих објеката, индустријских постројења, насеља и слично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3ECB3CB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28068073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A326FFB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Kраћи опис технолошког поступка одлагања (од пријема отпада до одлагања на тело депоније)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BFEC633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3E9B29AB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C7A813D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Kраћи приказ оперативног плана са распоредом и динамиком пуњења депоније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22BCC340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237569BA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19A6088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Техничка опремљеност постројења за одлагање отпада (навести и описати опрему и уређаје)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7A763252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5390E" w:rsidRPr="001904BC" w14:paraId="6526D790" w14:textId="77777777" w:rsidTr="0059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A65DACF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Kратко описати поступак затварања и одржавања депоније после затварања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0883A06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1E2891EC" w14:textId="77777777" w:rsidR="0065390E" w:rsidRPr="001904BC" w:rsidRDefault="0065390E" w:rsidP="0065390E">
      <w:pPr>
        <w:shd w:val="clear" w:color="auto" w:fill="FFFFFF"/>
        <w:spacing w:before="330" w:after="12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2. Подаци о отпаду</w:t>
      </w:r>
    </w:p>
    <w:tbl>
      <w:tblPr>
        <w:tblW w:w="11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8"/>
        <w:gridCol w:w="1037"/>
      </w:tblGrid>
      <w:tr w:rsidR="0065390E" w:rsidRPr="001904BC" w14:paraId="79240915" w14:textId="77777777" w:rsidTr="00590C9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572BFB6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Kласификација отпада (навести све индексне бројеве отпада који се одлажу на депонији), у складу са правилником којим се прописују категорије, испитивање и класификација отпада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6E316CB3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Инертан</w:t>
            </w:r>
          </w:p>
        </w:tc>
      </w:tr>
      <w:tr w:rsidR="0065390E" w:rsidRPr="001904BC" w14:paraId="114038F7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7D66C8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43DD061C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Неопасан</w:t>
            </w:r>
          </w:p>
        </w:tc>
      </w:tr>
      <w:tr w:rsidR="0065390E" w:rsidRPr="001904BC" w14:paraId="200D52D3" w14:textId="77777777" w:rsidTr="00590C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D61892" w14:textId="77777777" w:rsidR="0065390E" w:rsidRPr="001904BC" w:rsidRDefault="0065390E" w:rsidP="00590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14:paraId="1B7985C3" w14:textId="77777777" w:rsidR="0065390E" w:rsidRPr="001904BC" w:rsidRDefault="0065390E" w:rsidP="00590C9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904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Опасан</w:t>
            </w:r>
          </w:p>
        </w:tc>
      </w:tr>
    </w:tbl>
    <w:p w14:paraId="3A2F18FB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Прилози:</w:t>
      </w:r>
    </w:p>
    <w:p w14:paraId="3BDE3518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1. Докази о регистрацији привредног субјекта у Регистру привредних субјеката Агенције за привредне регистре, односно Извод из судског регистра за јавне установе;</w:t>
      </w:r>
    </w:p>
    <w:p w14:paraId="56A7A060" w14:textId="6DDB4EFB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Подаци о квалификованом лицу одговорном за стручни рад у складу са чланом 31. Закона о управљању отпадом („Службени гласник РС”, бр. </w:t>
      </w:r>
      <w:r w:rsidR="000A3BB3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109/2025</w:t>
      </w: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у даљем тексту: Закон), (фотокопије: М-образац, односно Потврда о поднетој пријави, промени и одјави на обавезно социјално осигурање; радна книжицa; диплому о стеченом образовању издатa од стране надлежног органа; уверењe да стручно лице није кажњавано за било које кривично дело издато од стране надлежног органа, Одлука о именовању квалификованог лица одговорног за стручни рад);</w:t>
      </w:r>
    </w:p>
    <w:p w14:paraId="77C067BA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4. Радни план постројења за управљање отпадом;</w:t>
      </w:r>
    </w:p>
    <w:p w14:paraId="2B583725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5. Сагласност на план заштите од удеса и план заштите од пожара ако је оператер у обавези да такву сагласност прибави или правила заштите од пожара у зависности од категорије угрожености од пожара;</w:t>
      </w:r>
    </w:p>
    <w:p w14:paraId="7248418F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6. Програм основне обуке запослених из области заштите од пожара у складу са Законом;</w:t>
      </w:r>
    </w:p>
    <w:p w14:paraId="5907F0DA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7. План за затварање постројења;</w:t>
      </w:r>
    </w:p>
    <w:p w14:paraId="20AFB63C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8. Изјава о методама третмана, односно поновног искоришћења или одлагања отпада;</w:t>
      </w:r>
    </w:p>
    <w:p w14:paraId="0FEEE9E0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9. Изјава о методама третмана, односно поновног искоришћења и одлагања остатака из постројења;</w:t>
      </w:r>
    </w:p>
    <w:p w14:paraId="5B8EF431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10. Сагласност на студију о процени утицаја на животну средину или студију о процени утицаја затеченог стања или акт о ослобођењу од обавезе израде процене утицаја на животну средину, у складу са Законом;</w:t>
      </w:r>
    </w:p>
    <w:p w14:paraId="163AD006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11. Kопије одобрења и сагласности издатих од других надлежних органа, у складу са законом (употребна дозвола, препис листа непокретности, водна дозвола, решење о легализацији објекта);</w:t>
      </w:r>
    </w:p>
    <w:p w14:paraId="694B2FF2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12. Финансијске и друге гаранције, или одговарајуће осигурање за случај удеса или штете причињене трећим лицима;</w:t>
      </w:r>
    </w:p>
    <w:p w14:paraId="047B58D8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13. Финансијске или друге гаранције којима се осигурава испуњавање услова из дозволе за одлагање отпада на депоније, са роком важности за време рада депоније, укључујући процедуре затварања депоније и одржавање након затварања у складу са чланом 30. Закона;</w:t>
      </w:r>
    </w:p>
    <w:p w14:paraId="0B0C0899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14. Упутство о критеријумима и процедурама за прихватање или неприхватање отпада на депонију;</w:t>
      </w:r>
    </w:p>
    <w:p w14:paraId="67B29CE9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15. План затварања и одржавања депоније после затварања у складу са чланом 30. Закона;</w:t>
      </w:r>
    </w:p>
    <w:p w14:paraId="4A3A93D9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t>16. Потврда о уплати одговарајуће прописане административне таксе;</w:t>
      </w:r>
    </w:p>
    <w:p w14:paraId="4446D9AD" w14:textId="77777777" w:rsidR="0065390E" w:rsidRPr="001904BC" w:rsidRDefault="0065390E" w:rsidP="0065390E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17. Друга документација на захтев надлежног органа за издавање дозволе.</w:t>
      </w:r>
    </w:p>
    <w:p w14:paraId="6D19A6A0" w14:textId="77777777" w:rsidR="0065390E" w:rsidRPr="001904BC" w:rsidRDefault="0065390E" w:rsidP="00653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04B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sr-Latn-RS" w:eastAsia="sr-Latn-RS"/>
        </w:rPr>
        <w:drawing>
          <wp:inline distT="0" distB="0" distL="0" distR="0" wp14:anchorId="6CE483A4" wp14:editId="159B0D43">
            <wp:extent cx="10410825" cy="9963150"/>
            <wp:effectExtent l="0" t="0" r="0" b="0"/>
            <wp:docPr id="1" name="Picture 1" descr="http://www.pravno-informacioni-sistem.rs/SlGlasnikPortal/slike/pravilnik-otpad.png&amp;doctype=reg&amp;abc=cba&amp;eli=true&amp;eliActId=425906&amp;regactid=425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avno-informacioni-sistem.rs/SlGlasnikPortal/slike/pravilnik-otpad.png&amp;doctype=reg&amp;abc=cba&amp;eli=true&amp;eliActId=425906&amp;regactid=4259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0825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1A2DBB" w14:textId="77777777" w:rsidR="0065390E" w:rsidRPr="001904BC" w:rsidRDefault="0065390E" w:rsidP="006539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91E19" w14:textId="77777777" w:rsidR="0005552C" w:rsidRDefault="0005552C"/>
    <w:sectPr w:rsidR="0005552C" w:rsidSect="00BC7A7E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90E"/>
    <w:rsid w:val="0005552C"/>
    <w:rsid w:val="000A3BB3"/>
    <w:rsid w:val="00431E49"/>
    <w:rsid w:val="0060170F"/>
    <w:rsid w:val="0064791A"/>
    <w:rsid w:val="0065390E"/>
    <w:rsid w:val="00697275"/>
    <w:rsid w:val="006F022E"/>
    <w:rsid w:val="00847380"/>
    <w:rsid w:val="009C55EB"/>
    <w:rsid w:val="00BC7A7E"/>
    <w:rsid w:val="00F5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4B81"/>
  <w15:docId w15:val="{47657E0A-B659-43E7-8699-45FB8702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65390E"/>
    <w:pPr>
      <w:spacing w:after="0" w:line="240" w:lineRule="auto"/>
    </w:pPr>
    <w:rPr>
      <w:rFonts w:ascii="Calibri" w:eastAsia="Calibri" w:hAnsi="Calibri" w:cs="Times New Roman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9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43CB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543CB"/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slavicas</dc:creator>
  <cp:keywords/>
  <dc:description/>
  <cp:lastModifiedBy>Nikola Vučenović</cp:lastModifiedBy>
  <cp:revision>8</cp:revision>
  <dcterms:created xsi:type="dcterms:W3CDTF">2019-03-14T07:57:00Z</dcterms:created>
  <dcterms:modified xsi:type="dcterms:W3CDTF">2026-07-02T06:49:00Z</dcterms:modified>
</cp:coreProperties>
</file>