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3CC2B478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D0535" w14:textId="77777777" w:rsidR="00753277" w:rsidRDefault="00753277">
      <w:r>
        <w:separator/>
      </w:r>
    </w:p>
  </w:endnote>
  <w:endnote w:type="continuationSeparator" w:id="0">
    <w:p w14:paraId="45C0BA16" w14:textId="77777777" w:rsidR="00753277" w:rsidRDefault="0075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E6C7D" w14:textId="77777777" w:rsidR="00753277" w:rsidRDefault="00753277">
      <w:r>
        <w:separator/>
      </w:r>
    </w:p>
  </w:footnote>
  <w:footnote w:type="continuationSeparator" w:id="0">
    <w:p w14:paraId="30635F4B" w14:textId="77777777" w:rsidR="00753277" w:rsidRDefault="00753277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53277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36B"/>
    <w:rsid w:val="00F72D61"/>
    <w:rsid w:val="00F94F29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14</cp:revision>
  <cp:lastPrinted>2017-05-24T09:07:00Z</cp:lastPrinted>
  <dcterms:created xsi:type="dcterms:W3CDTF">2017-05-24T09:41:00Z</dcterms:created>
  <dcterms:modified xsi:type="dcterms:W3CDTF">2026-08-20T07:28:00Z</dcterms:modified>
</cp:coreProperties>
</file>