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3" w:rsidRPr="00600EB8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  <w:r w:rsidRPr="00600EB8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drawing>
          <wp:inline distT="0" distB="0" distL="0" distR="0">
            <wp:extent cx="504825" cy="752475"/>
            <wp:effectExtent l="0" t="0" r="9525" b="9525"/>
            <wp:docPr id="1" name="Picture 1" descr="Description: 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 grb kolorni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РЕПУБЛИКА СРБИЈА</w:t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</w:rPr>
        <w:t>АП ВОЈВОДИНА</w:t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</w:rPr>
        <w:t>Град Сремска Митровица</w:t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</w:rPr>
        <w:t>Градска управа за саобраћај,</w:t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</w:rPr>
        <w:t>комуналне и инспекцијске послове</w:t>
      </w:r>
    </w:p>
    <w:p w:rsidR="0065145A" w:rsidRPr="0065145A" w:rsidRDefault="0065145A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Број:021-116/2017-VII</w:t>
      </w:r>
    </w:p>
    <w:p w:rsidR="00B734E3" w:rsidRPr="00600EB8" w:rsidRDefault="00B734E3" w:rsidP="00B734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0EB8">
        <w:rPr>
          <w:rFonts w:ascii="Times New Roman" w:eastAsia="Calibri" w:hAnsi="Times New Roman" w:cs="Times New Roman"/>
          <w:b/>
          <w:sz w:val="20"/>
          <w:szCs w:val="20"/>
        </w:rPr>
        <w:t>Дана:27.11.2017.године.</w:t>
      </w:r>
    </w:p>
    <w:p w:rsidR="00B734E3" w:rsidRPr="00600EB8" w:rsidRDefault="00B734E3" w:rsidP="00B7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00EB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Сремска Митровица</w:t>
      </w:r>
    </w:p>
    <w:p w:rsidR="00B734E3" w:rsidRPr="00600EB8" w:rsidRDefault="00B734E3" w:rsidP="00B734E3">
      <w:pPr>
        <w:rPr>
          <w:rFonts w:ascii="Calibri" w:eastAsia="Calibri" w:hAnsi="Calibri" w:cs="Times New Roman"/>
        </w:rPr>
      </w:pPr>
    </w:p>
    <w:p w:rsidR="00B734E3" w:rsidRPr="00600EB8" w:rsidRDefault="00B734E3" w:rsidP="00B734E3">
      <w:pPr>
        <w:rPr>
          <w:rFonts w:ascii="Calibri" w:eastAsia="Calibri" w:hAnsi="Calibri" w:cs="Times New Roman"/>
        </w:rPr>
      </w:pPr>
    </w:p>
    <w:p w:rsidR="00B734E3" w:rsidRPr="00600EB8" w:rsidRDefault="00B734E3" w:rsidP="00B734E3">
      <w:pPr>
        <w:rPr>
          <w:rFonts w:ascii="Calibri" w:eastAsia="Calibri" w:hAnsi="Calibri" w:cs="Times New Roman"/>
        </w:rPr>
      </w:pPr>
    </w:p>
    <w:p w:rsidR="00B734E3" w:rsidRPr="00600EB8" w:rsidRDefault="00B734E3" w:rsidP="00B734E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34E3" w:rsidRPr="008D573C" w:rsidRDefault="007B7155" w:rsidP="005A092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>Г</w:t>
      </w:r>
      <w:r w:rsidR="00B734E3" w:rsidRPr="00600EB8">
        <w:rPr>
          <w:rFonts w:ascii="Times New Roman" w:eastAsia="Calibri" w:hAnsi="Times New Roman" w:cs="Times New Roman"/>
          <w:b/>
          <w:sz w:val="36"/>
          <w:szCs w:val="36"/>
        </w:rPr>
        <w:t xml:space="preserve">ОДИШЊИ ПЛАН </w:t>
      </w:r>
      <w:r w:rsidR="005A0923">
        <w:rPr>
          <w:rFonts w:ascii="Times New Roman" w:eastAsia="Calibri" w:hAnsi="Times New Roman" w:cs="Times New Roman"/>
          <w:b/>
          <w:sz w:val="36"/>
          <w:szCs w:val="36"/>
        </w:rPr>
        <w:t>ИНСПЕКЦИЈС</w:t>
      </w:r>
      <w:r w:rsidR="008D573C">
        <w:rPr>
          <w:rFonts w:ascii="Times New Roman" w:eastAsia="Calibri" w:hAnsi="Times New Roman" w:cs="Times New Roman"/>
          <w:b/>
          <w:sz w:val="36"/>
          <w:szCs w:val="36"/>
        </w:rPr>
        <w:t xml:space="preserve">КОГ НАДЗОРА </w:t>
      </w:r>
    </w:p>
    <w:p w:rsidR="00B734E3" w:rsidRDefault="005A0923" w:rsidP="005A092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ГРАДСКЕ УПРАВЕ ЗА САОБРАЋАЈ, КОМУНАЛНЕ И ИНСПЕКЦИЈСКЕ ПОСЛОВЕ</w:t>
      </w:r>
    </w:p>
    <w:p w:rsidR="008D573C" w:rsidRPr="008D573C" w:rsidRDefault="008D573C" w:rsidP="005A0923">
      <w:pPr>
        <w:jc w:val="center"/>
        <w:rPr>
          <w:rFonts w:ascii="Times New Roman" w:eastAsia="Calibri" w:hAnsi="Times New Roman" w:cs="Times New Roman"/>
          <w:sz w:val="36"/>
          <w:szCs w:val="36"/>
          <w:lang w:val="sr-Cyrl-C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 xml:space="preserve">ЗА 2018.ГОДИНУ </w:t>
      </w:r>
    </w:p>
    <w:p w:rsidR="00B734E3" w:rsidRPr="00600EB8" w:rsidRDefault="00B734E3" w:rsidP="005A092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Pr="00600EB8" w:rsidRDefault="00B734E3" w:rsidP="00B734E3">
      <w:pPr>
        <w:tabs>
          <w:tab w:val="left" w:pos="40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00EB8">
        <w:rPr>
          <w:rFonts w:ascii="Times New Roman" w:eastAsia="Calibri" w:hAnsi="Times New Roman" w:cs="Times New Roman"/>
          <w:sz w:val="36"/>
          <w:szCs w:val="36"/>
        </w:rPr>
        <w:tab/>
      </w:r>
    </w:p>
    <w:p w:rsidR="00B734E3" w:rsidRDefault="00B734E3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0E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ремска Митровица, новембар 2017.године</w:t>
      </w:r>
    </w:p>
    <w:p w:rsidR="005A0923" w:rsidRDefault="00EA602D" w:rsidP="00EA602D">
      <w:pPr>
        <w:tabs>
          <w:tab w:val="left" w:pos="696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ab/>
      </w:r>
    </w:p>
    <w:p w:rsidR="00EA602D" w:rsidRDefault="00EA602D" w:rsidP="00EA602D">
      <w:pPr>
        <w:tabs>
          <w:tab w:val="left" w:pos="696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САДРЖАЈ:</w:t>
      </w:r>
    </w:p>
    <w:p w:rsidR="00EA602D" w:rsidRDefault="00EA602D" w:rsidP="00EA602D">
      <w:pPr>
        <w:tabs>
          <w:tab w:val="left" w:pos="696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8330C" w:rsidRPr="0065145A" w:rsidRDefault="00EA602D" w:rsidP="0065145A">
      <w:pPr>
        <w:rPr>
          <w:rFonts w:ascii="Times New Roman" w:hAnsi="Times New Roman" w:cs="Times New Roman"/>
          <w:b/>
          <w:sz w:val="28"/>
          <w:szCs w:val="28"/>
        </w:rPr>
      </w:pPr>
      <w:r w:rsidRPr="00763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C8330C" w:rsidRPr="0076347E">
        <w:rPr>
          <w:rFonts w:ascii="Times New Roman" w:hAnsi="Times New Roman" w:cs="Times New Roman"/>
          <w:b/>
          <w:sz w:val="28"/>
          <w:szCs w:val="28"/>
        </w:rPr>
        <w:t xml:space="preserve"> План инспекцијског надзора инспекције за заштиту животне средине</w:t>
      </w:r>
      <w:r w:rsidR="0076347E" w:rsidRPr="0076347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</w:t>
      </w:r>
      <w:r w:rsidR="0065145A">
        <w:rPr>
          <w:rFonts w:ascii="Times New Roman" w:hAnsi="Times New Roman" w:cs="Times New Roman"/>
          <w:b/>
          <w:sz w:val="28"/>
          <w:szCs w:val="28"/>
        </w:rPr>
        <w:t>...............................1</w:t>
      </w:r>
    </w:p>
    <w:p w:rsidR="008C786D" w:rsidRDefault="008C786D" w:rsidP="0065145A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6347E" w:rsidRPr="0065145A" w:rsidRDefault="0076347E" w:rsidP="006514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Pr="0076347E">
        <w:rPr>
          <w:rFonts w:ascii="Times New Roman" w:hAnsi="Times New Roman" w:cs="Times New Roman"/>
          <w:b/>
          <w:sz w:val="28"/>
          <w:szCs w:val="28"/>
        </w:rPr>
        <w:t xml:space="preserve"> План инспекцијског надзора саобраћајне инспекције.......................</w:t>
      </w:r>
      <w:r w:rsidR="0065145A">
        <w:rPr>
          <w:rFonts w:ascii="Times New Roman" w:hAnsi="Times New Roman" w:cs="Times New Roman"/>
          <w:b/>
          <w:sz w:val="28"/>
          <w:szCs w:val="28"/>
        </w:rPr>
        <w:t>.</w:t>
      </w:r>
      <w:r w:rsidRPr="0076347E">
        <w:rPr>
          <w:rFonts w:ascii="Times New Roman" w:hAnsi="Times New Roman" w:cs="Times New Roman"/>
          <w:b/>
          <w:sz w:val="28"/>
          <w:szCs w:val="28"/>
        </w:rPr>
        <w:t>..</w:t>
      </w:r>
      <w:r w:rsidR="0065145A">
        <w:rPr>
          <w:rFonts w:ascii="Times New Roman" w:hAnsi="Times New Roman" w:cs="Times New Roman"/>
          <w:b/>
          <w:sz w:val="28"/>
          <w:szCs w:val="28"/>
        </w:rPr>
        <w:t>7</w:t>
      </w:r>
    </w:p>
    <w:p w:rsidR="008C786D" w:rsidRDefault="008C786D" w:rsidP="006514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7E" w:rsidRPr="0065145A" w:rsidRDefault="0076347E" w:rsidP="006514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47E">
        <w:rPr>
          <w:rFonts w:ascii="Times New Roman" w:hAnsi="Times New Roman" w:cs="Times New Roman"/>
          <w:sz w:val="28"/>
          <w:szCs w:val="28"/>
        </w:rPr>
        <w:t xml:space="preserve">3. </w:t>
      </w:r>
      <w:r w:rsidRPr="0076347E">
        <w:rPr>
          <w:rFonts w:ascii="Times New Roman" w:hAnsi="Times New Roman" w:cs="Times New Roman"/>
          <w:b/>
          <w:sz w:val="28"/>
          <w:szCs w:val="28"/>
        </w:rPr>
        <w:t>План  инспекцијског надзора</w:t>
      </w:r>
      <w:r w:rsidR="0065145A" w:rsidRPr="008C786D">
        <w:rPr>
          <w:rFonts w:ascii="Times New Roman" w:hAnsi="Times New Roman" w:cs="Times New Roman"/>
          <w:b/>
          <w:sz w:val="28"/>
          <w:szCs w:val="28"/>
        </w:rPr>
        <w:t>комуналне</w:t>
      </w:r>
      <w:r w:rsidRPr="0076347E">
        <w:rPr>
          <w:rFonts w:ascii="Times New Roman" w:hAnsi="Times New Roman" w:cs="Times New Roman"/>
          <w:b/>
          <w:sz w:val="28"/>
          <w:szCs w:val="28"/>
        </w:rPr>
        <w:t xml:space="preserve"> инспекције........</w:t>
      </w:r>
      <w:r w:rsidR="0065145A">
        <w:rPr>
          <w:rFonts w:ascii="Times New Roman" w:hAnsi="Times New Roman" w:cs="Times New Roman"/>
          <w:b/>
          <w:sz w:val="28"/>
          <w:szCs w:val="28"/>
        </w:rPr>
        <w:t>.................11</w:t>
      </w:r>
    </w:p>
    <w:p w:rsidR="008C786D" w:rsidRDefault="008C786D" w:rsidP="006514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86D" w:rsidRPr="008C786D" w:rsidRDefault="008C786D" w:rsidP="0065145A">
      <w:pPr>
        <w:jc w:val="right"/>
        <w:rPr>
          <w:rFonts w:ascii="Times New Roman" w:hAnsi="Times New Roman" w:cs="Times New Roman"/>
          <w:sz w:val="28"/>
          <w:szCs w:val="28"/>
        </w:rPr>
      </w:pPr>
      <w:r w:rsidRPr="008C786D">
        <w:rPr>
          <w:rFonts w:ascii="Times New Roman" w:hAnsi="Times New Roman" w:cs="Times New Roman"/>
          <w:sz w:val="28"/>
          <w:szCs w:val="28"/>
        </w:rPr>
        <w:t xml:space="preserve">4. </w:t>
      </w:r>
      <w:r w:rsidRPr="008C786D">
        <w:rPr>
          <w:rFonts w:ascii="Times New Roman" w:hAnsi="Times New Roman" w:cs="Times New Roman"/>
          <w:b/>
          <w:sz w:val="28"/>
          <w:szCs w:val="28"/>
        </w:rPr>
        <w:t xml:space="preserve">План инспекцијског надзора </w:t>
      </w:r>
      <w:r w:rsidR="0065145A">
        <w:rPr>
          <w:rFonts w:ascii="Times New Roman" w:hAnsi="Times New Roman" w:cs="Times New Roman"/>
          <w:b/>
          <w:sz w:val="28"/>
          <w:szCs w:val="28"/>
        </w:rPr>
        <w:t xml:space="preserve">грађевинске </w:t>
      </w:r>
      <w:r w:rsidRPr="008C786D">
        <w:rPr>
          <w:rFonts w:ascii="Times New Roman" w:hAnsi="Times New Roman" w:cs="Times New Roman"/>
          <w:b/>
          <w:sz w:val="28"/>
          <w:szCs w:val="28"/>
        </w:rPr>
        <w:t>инспекциј</w:t>
      </w:r>
      <w:r w:rsidR="0065145A">
        <w:rPr>
          <w:rFonts w:ascii="Times New Roman" w:hAnsi="Times New Roman" w:cs="Times New Roman"/>
          <w:b/>
          <w:sz w:val="28"/>
          <w:szCs w:val="28"/>
        </w:rPr>
        <w:t>е.......................15</w:t>
      </w:r>
    </w:p>
    <w:p w:rsidR="00EA602D" w:rsidRPr="00EA602D" w:rsidRDefault="00EA602D" w:rsidP="00EA602D">
      <w:pPr>
        <w:tabs>
          <w:tab w:val="left" w:pos="696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602D" w:rsidRDefault="00EA602D" w:rsidP="00B734E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1453C" w:rsidRDefault="0081453C" w:rsidP="0081453C">
      <w:pPr>
        <w:tabs>
          <w:tab w:val="left" w:pos="861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81453C" w:rsidSect="00EA602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</w:p>
    <w:p w:rsidR="00EA602D" w:rsidRDefault="00EA602D" w:rsidP="0081453C">
      <w:pPr>
        <w:tabs>
          <w:tab w:val="left" w:pos="861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734E3" w:rsidRDefault="00B734E3" w:rsidP="00B734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95F">
        <w:rPr>
          <w:rFonts w:ascii="Times New Roman" w:hAnsi="Times New Roman" w:cs="Times New Roman"/>
          <w:b/>
          <w:sz w:val="36"/>
          <w:szCs w:val="36"/>
        </w:rPr>
        <w:t>План инспекцијског надзора инспекције за заштиту животне средине</w:t>
      </w:r>
    </w:p>
    <w:p w:rsidR="00B734E3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Послове надзора из надлежности инспекције за заштиту животне средине града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Сремска Митровица обавља један инспектор.  У вршењу инспекцијског надзора инспектор се ослања на Закон о инспекцијском надзору („Сл.гласник РС“ број 36/2015) из којег произилазе бројна овлашћења и дужности која му омогућавају да обезбеде законито поступање физичких и правних лица, као и из других општих и посебних закона. </w:t>
      </w: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 циљ плана је превентивно деловање и примена закона и других прописа ради спречавања загађивања животне средине. Приликом израде овог плана инспектор је користио искуство из досадашњег рада и претходних инспекцијских контрола. </w:t>
      </w: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Pr="00D6111F" w:rsidRDefault="00B734E3" w:rsidP="00B734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11F">
        <w:rPr>
          <w:rFonts w:ascii="Times New Roman" w:hAnsi="Times New Roman" w:cs="Times New Roman"/>
          <w:b/>
          <w:i/>
          <w:sz w:val="28"/>
          <w:szCs w:val="28"/>
        </w:rPr>
        <w:t>Прописи по којима поступа инспекција за заштиту животне средине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1.</w:t>
      </w:r>
      <w:r w:rsidRPr="00D6111F">
        <w:rPr>
          <w:rFonts w:ascii="Times New Roman" w:hAnsi="Times New Roman" w:cs="Times New Roman"/>
          <w:b/>
          <w:sz w:val="24"/>
          <w:szCs w:val="24"/>
        </w:rPr>
        <w:t xml:space="preserve">Закон о заштити животне средине </w:t>
      </w:r>
      <w:r w:rsidRPr="00D6111F">
        <w:rPr>
          <w:rFonts w:ascii="Times New Roman" w:hAnsi="Times New Roman" w:cs="Times New Roman"/>
          <w:sz w:val="24"/>
          <w:szCs w:val="24"/>
        </w:rPr>
        <w:t>(„Сл.гласник РС“,број 135/2004,36/2009,36/2009-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др.закон,43/2011-одлука УС и 14/2016), члана 32.став 1.тачка 119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2.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интегрисаном спречавању и контроли загађивања животне средине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(„Сл.гласник РС“број 135/2004 и 25/2015)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3.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процени утицаја на животну средину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РС“, бр.135/2004 и 36/2009).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заштити ваздуха</w:t>
      </w:r>
      <w:r>
        <w:rPr>
          <w:rFonts w:ascii="Times New Roman" w:hAnsi="Times New Roman" w:cs="Times New Roman"/>
          <w:sz w:val="24"/>
          <w:szCs w:val="24"/>
        </w:rPr>
        <w:t xml:space="preserve"> („Сл.гласник Р</w:t>
      </w:r>
      <w:r w:rsidRPr="00D6111F">
        <w:rPr>
          <w:rFonts w:ascii="Times New Roman" w:hAnsi="Times New Roman" w:cs="Times New Roman"/>
          <w:sz w:val="24"/>
          <w:szCs w:val="24"/>
        </w:rPr>
        <w:t>С бр.36/2009 и 10/2013).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5.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заштити од буке у животној средини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</w:t>
      </w:r>
      <w:r w:rsidR="000D1EBE">
        <w:rPr>
          <w:rFonts w:ascii="Times New Roman" w:hAnsi="Times New Roman" w:cs="Times New Roman"/>
          <w:sz w:val="24"/>
          <w:szCs w:val="24"/>
        </w:rPr>
        <w:t>асник РС“ ,бр.36/2009 и 88/2010)</w:t>
      </w:r>
      <w:r w:rsidRPr="00D6111F">
        <w:rPr>
          <w:rFonts w:ascii="Times New Roman" w:hAnsi="Times New Roman" w:cs="Times New Roman"/>
          <w:sz w:val="24"/>
          <w:szCs w:val="24"/>
        </w:rPr>
        <w:t>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6.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управљању отпадом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РС“,бр.36/2009,88/2010 и 14/</w:t>
      </w:r>
      <w:r w:rsidR="000D1EBE">
        <w:rPr>
          <w:rFonts w:ascii="Times New Roman" w:hAnsi="Times New Roman" w:cs="Times New Roman"/>
          <w:sz w:val="24"/>
          <w:szCs w:val="24"/>
        </w:rPr>
        <w:t>2016)</w:t>
      </w:r>
      <w:r w:rsidRPr="00D6111F">
        <w:rPr>
          <w:rFonts w:ascii="Times New Roman" w:hAnsi="Times New Roman" w:cs="Times New Roman"/>
          <w:sz w:val="24"/>
          <w:szCs w:val="24"/>
        </w:rPr>
        <w:t>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7.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заштити од нејонизујућег зрачења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РС“,бр.36/2009)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8.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хемикалијама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 ,бр.36/2009,88/2010,92/2011,93/2012 и 25/2015)</w:t>
      </w:r>
    </w:p>
    <w:p w:rsidR="00B734E3" w:rsidRPr="000D1EBE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9.</w:t>
      </w:r>
      <w:r w:rsidRPr="00D6111F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0D1EB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6111F">
        <w:rPr>
          <w:rFonts w:ascii="Times New Roman" w:hAnsi="Times New Roman" w:cs="Times New Roman"/>
          <w:b/>
          <w:sz w:val="24"/>
          <w:szCs w:val="24"/>
        </w:rPr>
        <w:t>заштити природе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РС“,бр.36/2009,</w:t>
      </w:r>
      <w:r w:rsidR="000D1EBE">
        <w:rPr>
          <w:rFonts w:ascii="Times New Roman" w:hAnsi="Times New Roman" w:cs="Times New Roman"/>
          <w:sz w:val="24"/>
          <w:szCs w:val="24"/>
        </w:rPr>
        <w:t>88/2010,91/2010-испр. И 14/2016)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инспекцијском надзору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 , бр.36/2015)</w:t>
      </w:r>
    </w:p>
    <w:p w:rsidR="00B734E3" w:rsidRPr="00576CB0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11.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општем управном поступку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6CB0">
        <w:rPr>
          <w:rFonts w:ascii="Times New Roman" w:hAnsi="Times New Roman" w:cs="Times New Roman"/>
        </w:rPr>
        <w:t>Службени гласник РС. број: 18/2016</w:t>
      </w:r>
      <w:r>
        <w:t>)</w:t>
      </w:r>
    </w:p>
    <w:p w:rsidR="00B734E3" w:rsidRPr="000D1EBE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12.</w:t>
      </w:r>
      <w:r w:rsidRPr="00D6111F">
        <w:rPr>
          <w:rFonts w:ascii="Times New Roman" w:hAnsi="Times New Roman" w:cs="Times New Roman"/>
          <w:b/>
          <w:sz w:val="24"/>
          <w:szCs w:val="24"/>
        </w:rPr>
        <w:t>Закон о прекршајима</w:t>
      </w:r>
      <w:r w:rsidRPr="00D6111F">
        <w:rPr>
          <w:rFonts w:ascii="Times New Roman" w:hAnsi="Times New Roman" w:cs="Times New Roman"/>
          <w:sz w:val="24"/>
          <w:szCs w:val="24"/>
        </w:rPr>
        <w:t xml:space="preserve"> („Сл.гласник РС“,бр.65/2013 и 13/2</w:t>
      </w:r>
      <w:r w:rsidR="000D1EBE">
        <w:rPr>
          <w:rFonts w:ascii="Times New Roman" w:hAnsi="Times New Roman" w:cs="Times New Roman"/>
          <w:sz w:val="24"/>
          <w:szCs w:val="24"/>
        </w:rPr>
        <w:t>016 i 98/2016-одлука УС)</w:t>
      </w: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11F">
        <w:rPr>
          <w:rFonts w:ascii="Times New Roman" w:hAnsi="Times New Roman" w:cs="Times New Roman"/>
          <w:b/>
          <w:i/>
          <w:sz w:val="28"/>
          <w:szCs w:val="28"/>
        </w:rPr>
        <w:t>Планиране активности у оквиру процеса инспекцијског надзора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Примена закона и других прописа којима се уређује заштита животне средине од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загађења за које дозволу за градњу даје надлежни орган општине.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2.Примена закона и других прописа којима се уређује заштита од штетног деловања буке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3.Утврђивање испуњености услова заштите животне средине за обављање делатности.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4.Спровођење мера утврђених у одлуци о давању сагласности на Студију о процени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утицаја на животну средину и Одлуци о давању сагласности на Студију затеченог стања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и налагања подношења захтева за одлучивање о потреби израде студије о процени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утицаја на животну средину.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5.Надзор над активностима сакупљања ,привременог складиштења и транспорта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инертног и неопасног отпада на локацији власника отпада за које надлежни орган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општине издаје дозволу.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6.Заштита од нејонизујућег зрачења у објектима за које одобрење за изградњу и почетак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рада даје надлежни орган општине.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7.Спровођење мера непосредне заштите , очувања и коришћења заштићених природних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добара на заштићеним подручјима који су актом општине проглашени заштићеним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подручјима.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8.Вођење посебних евиденција у складу са законом , као и други послови инспекцијског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надзора у области заштите животне средине.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9.Вођење управног и извршног поступка 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lastRenderedPageBreak/>
        <w:t>10.Доношење управних аката и обављање управних радњи у поступку инспекцијског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надзора у области заштите животне средине.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11.Подношење захтева за покретање прекршајног поступка ,подношење пријаве за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покретање за покретање поступка за привредни преступ и подношење кривичне пријаве.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12.Припремање извештаја и информација о извршеном инспекцијском надзору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 xml:space="preserve"> У току 2017.год.инспектор ће вршити и ванредне инспекцијске надзоре око 40% од</w:t>
      </w:r>
    </w:p>
    <w:p w:rsidR="00B734E3" w:rsidRPr="00D6111F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укупно планираних редовних контрола и учествоваће на семинарима , радионицама и</w:t>
      </w: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sz w:val="24"/>
          <w:szCs w:val="24"/>
        </w:rPr>
        <w:t>другим обукама из области заштите животне средине.</w:t>
      </w: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jc w:val="both"/>
        <w:rPr>
          <w:rFonts w:ascii="Times New Roman" w:hAnsi="Times New Roman" w:cs="Times New Roman"/>
          <w:sz w:val="24"/>
          <w:szCs w:val="24"/>
        </w:rPr>
        <w:sectPr w:rsidR="00B734E3" w:rsidSect="0081453C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734E3" w:rsidRPr="0076347E" w:rsidRDefault="00B734E3" w:rsidP="00B734E3">
      <w:pPr>
        <w:tabs>
          <w:tab w:val="left" w:pos="4366"/>
          <w:tab w:val="left" w:pos="4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7E">
        <w:rPr>
          <w:rFonts w:ascii="Times New Roman" w:hAnsi="Times New Roman" w:cs="Times New Roman"/>
          <w:b/>
          <w:sz w:val="24"/>
          <w:szCs w:val="24"/>
        </w:rPr>
        <w:lastRenderedPageBreak/>
        <w:t>Листа надзираних субјеката/предузећа који ће бити предмет инспекцијског надзора у 2018.години</w:t>
      </w:r>
    </w:p>
    <w:tbl>
      <w:tblPr>
        <w:tblpPr w:leftFromText="180" w:rightFromText="180" w:vertAnchor="page" w:horzAnchor="margin" w:tblpX="-176" w:tblpY="2314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49"/>
        <w:gridCol w:w="1765"/>
        <w:gridCol w:w="2129"/>
        <w:gridCol w:w="568"/>
        <w:gridCol w:w="709"/>
        <w:gridCol w:w="710"/>
        <w:gridCol w:w="710"/>
        <w:gridCol w:w="710"/>
        <w:gridCol w:w="668"/>
        <w:gridCol w:w="751"/>
        <w:gridCol w:w="710"/>
        <w:gridCol w:w="710"/>
        <w:gridCol w:w="709"/>
        <w:gridCol w:w="694"/>
        <w:gridCol w:w="618"/>
      </w:tblGrid>
      <w:tr w:rsidR="00B734E3" w:rsidTr="00EA602D">
        <w:trPr>
          <w:trHeight w:val="257"/>
        </w:trPr>
        <w:tc>
          <w:tcPr>
            <w:tcW w:w="1749" w:type="dxa"/>
          </w:tcPr>
          <w:p w:rsidR="00B734E3" w:rsidRDefault="00B734E3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EE2">
              <w:rPr>
                <w:rFonts w:ascii="Times New Roman" w:hAnsi="Times New Roman" w:cs="Times New Roman"/>
                <w:sz w:val="18"/>
                <w:szCs w:val="18"/>
              </w:rPr>
              <w:t>Назив</w:t>
            </w:r>
          </w:p>
          <w:p w:rsidR="00B734E3" w:rsidRPr="00760EE2" w:rsidRDefault="00B734E3" w:rsidP="00EA602D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EE2">
              <w:rPr>
                <w:rFonts w:ascii="Times New Roman" w:hAnsi="Times New Roman" w:cs="Times New Roman"/>
                <w:sz w:val="18"/>
                <w:szCs w:val="18"/>
              </w:rPr>
              <w:t>субјекта/предузећа</w:t>
            </w:r>
          </w:p>
        </w:tc>
        <w:tc>
          <w:tcPr>
            <w:tcW w:w="1765" w:type="dxa"/>
          </w:tcPr>
          <w:p w:rsidR="00B734E3" w:rsidRPr="00760EE2" w:rsidRDefault="00B734E3" w:rsidP="00EA602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EE2">
              <w:rPr>
                <w:rFonts w:ascii="Times New Roman" w:hAnsi="Times New Roman" w:cs="Times New Roman"/>
                <w:sz w:val="20"/>
                <w:szCs w:val="20"/>
              </w:rPr>
              <w:t>Врста Активности</w:t>
            </w:r>
          </w:p>
        </w:tc>
        <w:tc>
          <w:tcPr>
            <w:tcW w:w="2129" w:type="dxa"/>
          </w:tcPr>
          <w:p w:rsidR="00B734E3" w:rsidRPr="00760EE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EE2">
              <w:rPr>
                <w:rFonts w:ascii="Times New Roman" w:hAnsi="Times New Roman" w:cs="Times New Roman"/>
                <w:sz w:val="20"/>
                <w:szCs w:val="20"/>
              </w:rPr>
              <w:t>Област надзора</w:t>
            </w:r>
          </w:p>
        </w:tc>
        <w:tc>
          <w:tcPr>
            <w:tcW w:w="568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јан.</w:t>
            </w:r>
          </w:p>
        </w:tc>
        <w:tc>
          <w:tcPr>
            <w:tcW w:w="709" w:type="dxa"/>
          </w:tcPr>
          <w:p w:rsidR="00B734E3" w:rsidRPr="00760EE2" w:rsidRDefault="00B734E3" w:rsidP="00EA602D">
            <w:pPr>
              <w:tabs>
                <w:tab w:val="left" w:pos="3340"/>
              </w:tabs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феб</w:t>
            </w:r>
          </w:p>
        </w:tc>
        <w:tc>
          <w:tcPr>
            <w:tcW w:w="710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мар.</w:t>
            </w:r>
          </w:p>
        </w:tc>
        <w:tc>
          <w:tcPr>
            <w:tcW w:w="710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апр.</w:t>
            </w:r>
          </w:p>
        </w:tc>
        <w:tc>
          <w:tcPr>
            <w:tcW w:w="710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мај.</w:t>
            </w:r>
          </w:p>
        </w:tc>
        <w:tc>
          <w:tcPr>
            <w:tcW w:w="668" w:type="dxa"/>
          </w:tcPr>
          <w:p w:rsidR="00B734E3" w:rsidRPr="00647EB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51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јул</w:t>
            </w:r>
          </w:p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авг.</w:t>
            </w:r>
          </w:p>
          <w:p w:rsidR="00B734E3" w:rsidRPr="00760EE2" w:rsidRDefault="00B734E3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сеп.</w:t>
            </w:r>
          </w:p>
          <w:p w:rsidR="00B734E3" w:rsidRPr="00760EE2" w:rsidRDefault="00B734E3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694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618" w:type="dxa"/>
          </w:tcPr>
          <w:p w:rsidR="00B734E3" w:rsidRPr="00760EE2" w:rsidRDefault="00B734E3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дец.</w:t>
            </w:r>
          </w:p>
        </w:tc>
      </w:tr>
      <w:tr w:rsidR="00B734E3" w:rsidTr="00EA602D">
        <w:trPr>
          <w:trHeight w:val="551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b/>
                <w:sz w:val="18"/>
                <w:szCs w:val="18"/>
              </w:rPr>
              <w:t>Екотаир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Производња гума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Управљање отпадом</w:t>
            </w:r>
          </w:p>
        </w:tc>
        <w:tc>
          <w:tcPr>
            <w:tcW w:w="568" w:type="dxa"/>
          </w:tcPr>
          <w:p w:rsidR="00B734E3" w:rsidRPr="00FD73E1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714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Истеп д.о.о </w:t>
            </w:r>
          </w:p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B734E3" w:rsidRPr="00C17102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Поновна употреба разврстаних материјала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Управљање отпадом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Pr="00FD73E1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1053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Cooper Standard 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Производња заптивних система за аутомобилску индустрију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Управљање отпадом, заштита ваздуха од загађивања, контрола квалитета отпадних вода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Pr="00FD73E1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602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b/>
                <w:sz w:val="18"/>
                <w:szCs w:val="18"/>
              </w:rPr>
              <w:t>Стевић Слађан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Протектирање гума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Управљање отпадом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Pr="003908F5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710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b/>
                <w:sz w:val="18"/>
                <w:szCs w:val="18"/>
              </w:rPr>
              <w:t>Ролопласт Мошић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Производња алуминијумске и PVC столарије 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521"/>
        </w:trPr>
        <w:tc>
          <w:tcPr>
            <w:tcW w:w="1749" w:type="dxa"/>
          </w:tcPr>
          <w:p w:rsidR="00B734E3" w:rsidRPr="00C17102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Принтер тонери и кертриџи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Продаја/допуна тонера и кертриџа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02">
              <w:rPr>
                <w:rFonts w:ascii="Times New Roman" w:hAnsi="Times New Roman" w:cs="Times New Roman"/>
                <w:sz w:val="18"/>
                <w:szCs w:val="18"/>
              </w:rPr>
              <w:t>Управљање отпадом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491"/>
        </w:trPr>
        <w:tc>
          <w:tcPr>
            <w:tcW w:w="1749" w:type="dxa"/>
          </w:tcPr>
          <w:p w:rsidR="00B734E3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Недељковић кланица</w:t>
            </w:r>
          </w:p>
        </w:tc>
        <w:tc>
          <w:tcPr>
            <w:tcW w:w="1765" w:type="dxa"/>
          </w:tcPr>
          <w:p w:rsidR="00B734E3" w:rsidRPr="00C1710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Производња хране</w:t>
            </w:r>
          </w:p>
        </w:tc>
        <w:tc>
          <w:tcPr>
            <w:tcW w:w="2129" w:type="dxa"/>
          </w:tcPr>
          <w:p w:rsidR="00B734E3" w:rsidRPr="00C17102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квалитета отпадних вода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E3" w:rsidTr="00EA602D">
        <w:trPr>
          <w:trHeight w:val="674"/>
        </w:trPr>
        <w:tc>
          <w:tcPr>
            <w:tcW w:w="1749" w:type="dxa"/>
          </w:tcPr>
          <w:p w:rsidR="00B734E3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ПанПетрол </w:t>
            </w:r>
          </w:p>
        </w:tc>
        <w:tc>
          <w:tcPr>
            <w:tcW w:w="1765" w:type="dxa"/>
          </w:tcPr>
          <w:p w:rsidR="00B734E3" w:rsidRPr="001B0938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0938">
              <w:rPr>
                <w:rFonts w:ascii="Times New Roman" w:hAnsi="Times New Roman" w:cs="Times New Roman"/>
                <w:sz w:val="18"/>
                <w:szCs w:val="18"/>
              </w:rPr>
              <w:t>ензинска станица</w:t>
            </w:r>
          </w:p>
        </w:tc>
        <w:tc>
          <w:tcPr>
            <w:tcW w:w="2129" w:type="dxa"/>
          </w:tcPr>
          <w:p w:rsidR="00B734E3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квалитета отпадних вода</w:t>
            </w:r>
          </w:p>
        </w:tc>
        <w:tc>
          <w:tcPr>
            <w:tcW w:w="5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34E3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4E3" w:rsidRPr="00CA62C9" w:rsidTr="00EA602D">
        <w:trPr>
          <w:trHeight w:val="383"/>
        </w:trPr>
        <w:tc>
          <w:tcPr>
            <w:tcW w:w="1749" w:type="dxa"/>
          </w:tcPr>
          <w:p w:rsidR="00B734E3" w:rsidRPr="00CA62C9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b/>
                <w:sz w:val="18"/>
                <w:szCs w:val="18"/>
              </w:rPr>
              <w:t>Сремска Млекара</w:t>
            </w:r>
          </w:p>
        </w:tc>
        <w:tc>
          <w:tcPr>
            <w:tcW w:w="1765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Производња хране</w:t>
            </w:r>
          </w:p>
        </w:tc>
        <w:tc>
          <w:tcPr>
            <w:tcW w:w="2129" w:type="dxa"/>
          </w:tcPr>
          <w:p w:rsidR="00B734E3" w:rsidRPr="00CA62C9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Контрола квалитета отпадних вода</w:t>
            </w:r>
          </w:p>
        </w:tc>
        <w:tc>
          <w:tcPr>
            <w:tcW w:w="56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78"/>
        </w:trPr>
        <w:tc>
          <w:tcPr>
            <w:tcW w:w="1749" w:type="dxa"/>
          </w:tcPr>
          <w:p w:rsidR="00B734E3" w:rsidRPr="00CA62C9" w:rsidRDefault="00B734E3" w:rsidP="00EA602D">
            <w:pPr>
              <w:ind w:left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b/>
                <w:sz w:val="18"/>
                <w:szCs w:val="18"/>
              </w:rPr>
              <w:t>Кнез Петрол</w:t>
            </w:r>
          </w:p>
        </w:tc>
        <w:tc>
          <w:tcPr>
            <w:tcW w:w="1765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Бензинска станица</w:t>
            </w:r>
          </w:p>
        </w:tc>
        <w:tc>
          <w:tcPr>
            <w:tcW w:w="2129" w:type="dxa"/>
          </w:tcPr>
          <w:p w:rsidR="00B734E3" w:rsidRPr="00CA62C9" w:rsidRDefault="00B734E3" w:rsidP="00EA6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 xml:space="preserve">Контрола квалитета </w:t>
            </w:r>
            <w:r w:rsidRPr="00CA62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отпадних вода</w:t>
            </w:r>
          </w:p>
        </w:tc>
        <w:tc>
          <w:tcPr>
            <w:tcW w:w="56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647EB2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734E3" w:rsidRPr="00CA62C9" w:rsidRDefault="00B734E3" w:rsidP="00EA6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4E3" w:rsidRPr="00CA62C9" w:rsidRDefault="00B734E3" w:rsidP="00B734E3">
      <w:pPr>
        <w:tabs>
          <w:tab w:val="left" w:pos="1600"/>
          <w:tab w:val="left" w:pos="4902"/>
          <w:tab w:val="center" w:pos="700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1814"/>
        <w:gridCol w:w="2167"/>
        <w:gridCol w:w="583"/>
        <w:gridCol w:w="723"/>
        <w:gridCol w:w="661"/>
        <w:gridCol w:w="723"/>
        <w:gridCol w:w="738"/>
        <w:gridCol w:w="738"/>
        <w:gridCol w:w="708"/>
        <w:gridCol w:w="784"/>
        <w:gridCol w:w="754"/>
        <w:gridCol w:w="629"/>
        <w:gridCol w:w="645"/>
        <w:gridCol w:w="564"/>
      </w:tblGrid>
      <w:tr w:rsidR="00B734E3" w:rsidRPr="00CA62C9" w:rsidTr="00EA602D">
        <w:trPr>
          <w:trHeight w:val="909"/>
        </w:trPr>
        <w:tc>
          <w:tcPr>
            <w:tcW w:w="170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b/>
                <w:sz w:val="18"/>
                <w:szCs w:val="18"/>
              </w:rPr>
              <w:t>Mitsides Point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Производња хране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загађивања, контрола квалитета отпадних вода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1121"/>
        </w:trPr>
        <w:tc>
          <w:tcPr>
            <w:tcW w:w="170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Нови дрвни комбинат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Производња фурнира и плоча од дрвета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загађивања, контрола квалитета отпадних вода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486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Свечана сала Лаћарак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Ресторан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 заштите од буке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393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Ранего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Ресторан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 заштите од буке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488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Хогарово буренце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Кафић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 заштите од буке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14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Мали принц 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Ресторан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 заштите од буке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671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Храна продукт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Производња хране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квалитета отпадних вода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773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Топлификација 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Проиводња и испорука топлотне енергије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</w:t>
            </w:r>
          </w:p>
        </w:tc>
        <w:tc>
          <w:tcPr>
            <w:tcW w:w="58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47EB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647EB2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73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Табекс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Сушара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427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Краибург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Вулканизовање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41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Самби тепих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сервис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Услуге чишћења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објеката</w:t>
            </w:r>
          </w:p>
        </w:tc>
        <w:tc>
          <w:tcPr>
            <w:tcW w:w="2167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Контрола квалитета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отпадних вода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39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Еко Петрол</w:t>
            </w:r>
          </w:p>
        </w:tc>
        <w:tc>
          <w:tcPr>
            <w:tcW w:w="1814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Бензинска станица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квалитета отпадних вода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567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НИС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A62C9">
              <w:rPr>
                <w:rFonts w:ascii="Times New Roman" w:hAnsi="Times New Roman" w:cs="Times New Roman"/>
                <w:sz w:val="18"/>
                <w:szCs w:val="18"/>
              </w:rPr>
              <w:t>Бензинска станица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Квалитета отпадних вода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307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Сибо комерц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Трговина на велико (остацима и отпацима)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Управљање отпадом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4E3" w:rsidRPr="00CA62C9" w:rsidTr="00EA602D">
        <w:trPr>
          <w:trHeight w:val="413"/>
        </w:trPr>
        <w:tc>
          <w:tcPr>
            <w:tcW w:w="170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Шкрбић млин</w:t>
            </w:r>
          </w:p>
        </w:tc>
        <w:tc>
          <w:tcPr>
            <w:tcW w:w="181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Складиштење соје </w:t>
            </w:r>
          </w:p>
        </w:tc>
        <w:tc>
          <w:tcPr>
            <w:tcW w:w="2167" w:type="dxa"/>
          </w:tcPr>
          <w:p w:rsidR="00B734E3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Заштита ваздуха од загађивања</w:t>
            </w:r>
          </w:p>
        </w:tc>
        <w:tc>
          <w:tcPr>
            <w:tcW w:w="58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B734E3" w:rsidRPr="00CA62C9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B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9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734E3" w:rsidRPr="009C2B56" w:rsidRDefault="00B734E3" w:rsidP="00EA602D">
            <w:pPr>
              <w:tabs>
                <w:tab w:val="left" w:pos="2145"/>
                <w:tab w:val="left" w:pos="4902"/>
              </w:tabs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4E3" w:rsidRDefault="00B734E3" w:rsidP="00B734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Pr="00554C30" w:rsidRDefault="00B734E3" w:rsidP="00B734E3">
      <w:pPr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tabs>
          <w:tab w:val="left" w:pos="129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34E3" w:rsidRDefault="00B734E3" w:rsidP="00B734E3">
      <w:pPr>
        <w:tabs>
          <w:tab w:val="left" w:pos="129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34E3" w:rsidRDefault="00B734E3">
      <w:pPr>
        <w:sectPr w:rsidR="00B734E3" w:rsidSect="00EA60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68CE" w:rsidRDefault="001268CE" w:rsidP="00126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9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инспекцијског надзора </w:t>
      </w:r>
      <w:r>
        <w:rPr>
          <w:rFonts w:ascii="Times New Roman" w:hAnsi="Times New Roman" w:cs="Times New Roman"/>
          <w:b/>
          <w:sz w:val="36"/>
          <w:szCs w:val="36"/>
        </w:rPr>
        <w:t xml:space="preserve">саобраћајне </w:t>
      </w:r>
      <w:r w:rsidRPr="0018195F">
        <w:rPr>
          <w:rFonts w:ascii="Times New Roman" w:hAnsi="Times New Roman" w:cs="Times New Roman"/>
          <w:b/>
          <w:sz w:val="36"/>
          <w:szCs w:val="36"/>
        </w:rPr>
        <w:t xml:space="preserve">инспекције </w:t>
      </w:r>
    </w:p>
    <w:p w:rsidR="001268CE" w:rsidRDefault="001268CE" w:rsidP="001268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8CE" w:rsidRPr="00283854" w:rsidRDefault="001268CE" w:rsidP="001268CE">
      <w:pPr>
        <w:pStyle w:val="Default"/>
        <w:spacing w:line="360" w:lineRule="auto"/>
      </w:pPr>
    </w:p>
    <w:p w:rsidR="001268CE" w:rsidRPr="007631EC" w:rsidRDefault="001268CE" w:rsidP="001268CE">
      <w:pPr>
        <w:pStyle w:val="Default"/>
        <w:spacing w:line="360" w:lineRule="auto"/>
        <w:jc w:val="both"/>
      </w:pPr>
      <w:r w:rsidRPr="00283854">
        <w:t xml:space="preserve">Саобраћајна инспекција </w:t>
      </w:r>
      <w:r>
        <w:t xml:space="preserve">се у спровођењу инспекцијског </w:t>
      </w:r>
      <w:r w:rsidRPr="00283854">
        <w:t>надзор</w:t>
      </w:r>
      <w:r>
        <w:t xml:space="preserve">аводи начелима Закона о инспекцијском надзору, </w:t>
      </w:r>
      <w:r w:rsidRPr="00283854">
        <w:t xml:space="preserve">Закона о превозу терета у друмском саобраћају, Закона о превозу путника у друмском саобраћају и Закона о јавним путевима, и одговарајућих одлука и то Одлуке о јавном </w:t>
      </w:r>
      <w:r>
        <w:t xml:space="preserve">линијском </w:t>
      </w:r>
      <w:r w:rsidRPr="00283854">
        <w:t xml:space="preserve">превозу путника на територији </w:t>
      </w:r>
      <w:r>
        <w:t xml:space="preserve">града Сремска Митровица, </w:t>
      </w:r>
      <w:r w:rsidRPr="00283854">
        <w:t xml:space="preserve">Одлуке о ауто-такси превозу </w:t>
      </w:r>
      <w:r>
        <w:t xml:space="preserve">путника на територији града Сремска Митровица </w:t>
      </w:r>
      <w:r w:rsidRPr="00283854">
        <w:t xml:space="preserve">и Одлуке о општинским </w:t>
      </w:r>
      <w:r>
        <w:t xml:space="preserve">путевима и улицама </w:t>
      </w:r>
      <w:r w:rsidRPr="00283854">
        <w:t>на територији</w:t>
      </w:r>
      <w:r>
        <w:t xml:space="preserve"> града Сремска Митровица, </w:t>
      </w:r>
      <w:r w:rsidRPr="00283854">
        <w:t xml:space="preserve">Одлуке о </w:t>
      </w:r>
      <w:r>
        <w:t xml:space="preserve">јавним паркиралиштима </w:t>
      </w:r>
      <w:r w:rsidRPr="00283854">
        <w:t>на територији</w:t>
      </w:r>
      <w:r>
        <w:t xml:space="preserve"> града Сремска Митровица;</w:t>
      </w:r>
    </w:p>
    <w:p w:rsidR="001268CE" w:rsidRDefault="001268CE" w:rsidP="001268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8CE" w:rsidRPr="00283854" w:rsidRDefault="001268CE" w:rsidP="001268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854">
        <w:rPr>
          <w:rFonts w:ascii="Times New Roman" w:hAnsi="Times New Roman" w:cs="Times New Roman"/>
          <w:sz w:val="24"/>
          <w:szCs w:val="24"/>
        </w:rPr>
        <w:t>Послове надзора из надлежности саобраћајне инспекције обавља један инспектор.</w:t>
      </w:r>
    </w:p>
    <w:p w:rsidR="001268CE" w:rsidRPr="00500F4F" w:rsidRDefault="001268CE" w:rsidP="001268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Саобраћајни инспектор врши н</w:t>
      </w:r>
      <w:r w:rsidRPr="00500F4F">
        <w:rPr>
          <w:rFonts w:ascii="Times New Roman" w:hAnsi="Times New Roman" w:cs="Times New Roman"/>
          <w:sz w:val="24"/>
          <w:szCs w:val="24"/>
        </w:rPr>
        <w:t>адзор над обављањем</w:t>
      </w:r>
      <w:r>
        <w:rPr>
          <w:rFonts w:ascii="Times New Roman" w:hAnsi="Times New Roman" w:cs="Times New Roman"/>
          <w:sz w:val="24"/>
          <w:szCs w:val="24"/>
        </w:rPr>
        <w:t xml:space="preserve"> локалног превоза, и то: линијског</w:t>
      </w:r>
      <w:r w:rsidRPr="00500F4F">
        <w:rPr>
          <w:rFonts w:ascii="Times New Roman" w:hAnsi="Times New Roman" w:cs="Times New Roman"/>
          <w:sz w:val="24"/>
          <w:szCs w:val="24"/>
        </w:rPr>
        <w:t xml:space="preserve"> градског и приградског превоз</w:t>
      </w:r>
      <w:r>
        <w:rPr>
          <w:rFonts w:ascii="Times New Roman" w:hAnsi="Times New Roman" w:cs="Times New Roman"/>
          <w:sz w:val="24"/>
          <w:szCs w:val="24"/>
        </w:rPr>
        <w:t xml:space="preserve">а путника, тепосебног </w:t>
      </w:r>
      <w:r w:rsidRPr="00500F4F">
        <w:rPr>
          <w:rFonts w:ascii="Times New Roman" w:hAnsi="Times New Roman" w:cs="Times New Roman"/>
          <w:sz w:val="24"/>
          <w:szCs w:val="24"/>
        </w:rPr>
        <w:t>линијск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500F4F">
        <w:rPr>
          <w:rFonts w:ascii="Times New Roman" w:hAnsi="Times New Roman" w:cs="Times New Roman"/>
          <w:sz w:val="24"/>
          <w:szCs w:val="24"/>
        </w:rPr>
        <w:t>, ванлинијск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500F4F">
        <w:rPr>
          <w:rFonts w:ascii="Times New Roman" w:hAnsi="Times New Roman" w:cs="Times New Roman"/>
          <w:sz w:val="24"/>
          <w:szCs w:val="24"/>
        </w:rPr>
        <w:t xml:space="preserve"> и такси превоз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F4F">
        <w:rPr>
          <w:rFonts w:ascii="Times New Roman" w:hAnsi="Times New Roman" w:cs="Times New Roman"/>
          <w:sz w:val="24"/>
          <w:szCs w:val="24"/>
        </w:rPr>
        <w:t xml:space="preserve"> путника,</w:t>
      </w:r>
      <w:r>
        <w:rPr>
          <w:rFonts w:ascii="Times New Roman" w:hAnsi="Times New Roman" w:cs="Times New Roman"/>
          <w:sz w:val="24"/>
          <w:szCs w:val="24"/>
        </w:rPr>
        <w:t xml:space="preserve"> јавног превоза ствари, превоза за </w:t>
      </w:r>
      <w:r w:rsidRPr="00500F4F">
        <w:rPr>
          <w:rFonts w:ascii="Times New Roman" w:hAnsi="Times New Roman" w:cs="Times New Roman"/>
          <w:sz w:val="24"/>
          <w:szCs w:val="24"/>
        </w:rPr>
        <w:t>сопствене потребе лица и ствари; заустављање и паркирање возила; о</w:t>
      </w:r>
      <w:r>
        <w:rPr>
          <w:rFonts w:ascii="Times New Roman" w:hAnsi="Times New Roman" w:cs="Times New Roman"/>
          <w:sz w:val="24"/>
          <w:szCs w:val="24"/>
        </w:rPr>
        <w:t xml:space="preserve">државање и </w:t>
      </w:r>
      <w:r w:rsidRPr="00500F4F">
        <w:rPr>
          <w:rFonts w:ascii="Times New Roman" w:hAnsi="Times New Roman" w:cs="Times New Roman"/>
          <w:sz w:val="24"/>
          <w:szCs w:val="24"/>
        </w:rPr>
        <w:t>коришћење паркиралишта; уређење и одржавање</w:t>
      </w:r>
      <w:r>
        <w:rPr>
          <w:rFonts w:ascii="Times New Roman" w:hAnsi="Times New Roman" w:cs="Times New Roman"/>
          <w:sz w:val="24"/>
          <w:szCs w:val="24"/>
        </w:rPr>
        <w:t xml:space="preserve"> аутобуских и такси стајалишта; </w:t>
      </w:r>
      <w:r w:rsidRPr="00500F4F">
        <w:rPr>
          <w:rFonts w:ascii="Times New Roman" w:hAnsi="Times New Roman" w:cs="Times New Roman"/>
          <w:sz w:val="24"/>
          <w:szCs w:val="24"/>
        </w:rPr>
        <w:t>стање јавног пута, његовог дела и путног објекта;</w:t>
      </w:r>
      <w:r>
        <w:rPr>
          <w:rFonts w:ascii="Times New Roman" w:hAnsi="Times New Roman" w:cs="Times New Roman"/>
          <w:sz w:val="24"/>
          <w:szCs w:val="24"/>
        </w:rPr>
        <w:t xml:space="preserve"> техничку и другу документацију </w:t>
      </w:r>
      <w:r w:rsidRPr="00500F4F">
        <w:rPr>
          <w:rFonts w:ascii="Times New Roman" w:hAnsi="Times New Roman" w:cs="Times New Roman"/>
          <w:sz w:val="24"/>
          <w:szCs w:val="24"/>
        </w:rPr>
        <w:t>везану за изградњу, реконструкцију и одржав</w:t>
      </w:r>
      <w:r>
        <w:rPr>
          <w:rFonts w:ascii="Times New Roman" w:hAnsi="Times New Roman" w:cs="Times New Roman"/>
          <w:sz w:val="24"/>
          <w:szCs w:val="24"/>
        </w:rPr>
        <w:t xml:space="preserve">ање јавног пута; хоризонталну и </w:t>
      </w:r>
      <w:r w:rsidRPr="00500F4F">
        <w:rPr>
          <w:rFonts w:ascii="Times New Roman" w:hAnsi="Times New Roman" w:cs="Times New Roman"/>
          <w:sz w:val="24"/>
          <w:szCs w:val="24"/>
        </w:rPr>
        <w:t>вертикалну саобраћајну сигнализацију; услове одви</w:t>
      </w:r>
      <w:r>
        <w:rPr>
          <w:rFonts w:ascii="Times New Roman" w:hAnsi="Times New Roman" w:cs="Times New Roman"/>
          <w:sz w:val="24"/>
          <w:szCs w:val="24"/>
        </w:rPr>
        <w:t xml:space="preserve">јања саобраћаја на јавном путу, </w:t>
      </w:r>
      <w:r w:rsidRPr="00500F4F">
        <w:rPr>
          <w:rFonts w:ascii="Times New Roman" w:hAnsi="Times New Roman" w:cs="Times New Roman"/>
          <w:sz w:val="24"/>
          <w:szCs w:val="24"/>
        </w:rPr>
        <w:t>спровођење редовних и правилних мера заштите ј</w:t>
      </w:r>
      <w:r>
        <w:rPr>
          <w:rFonts w:ascii="Times New Roman" w:hAnsi="Times New Roman" w:cs="Times New Roman"/>
          <w:sz w:val="24"/>
          <w:szCs w:val="24"/>
        </w:rPr>
        <w:t xml:space="preserve">авног пута; радове на изградњи, </w:t>
      </w:r>
      <w:r w:rsidRPr="00500F4F">
        <w:rPr>
          <w:rFonts w:ascii="Times New Roman" w:hAnsi="Times New Roman" w:cs="Times New Roman"/>
          <w:sz w:val="24"/>
          <w:szCs w:val="24"/>
        </w:rPr>
        <w:t>реконструкцији и одржавању јавног пута, његовог дел</w:t>
      </w:r>
      <w:r>
        <w:rPr>
          <w:rFonts w:ascii="Times New Roman" w:hAnsi="Times New Roman" w:cs="Times New Roman"/>
          <w:sz w:val="24"/>
          <w:szCs w:val="24"/>
        </w:rPr>
        <w:t xml:space="preserve">а и путног објекта; раскопавање </w:t>
      </w:r>
      <w:r w:rsidRPr="00500F4F">
        <w:rPr>
          <w:rFonts w:ascii="Times New Roman" w:hAnsi="Times New Roman" w:cs="Times New Roman"/>
          <w:sz w:val="24"/>
          <w:szCs w:val="24"/>
        </w:rPr>
        <w:t>и довођење у технички исправно стање јавних</w:t>
      </w:r>
      <w:r>
        <w:rPr>
          <w:rFonts w:ascii="Times New Roman" w:hAnsi="Times New Roman" w:cs="Times New Roman"/>
          <w:sz w:val="24"/>
          <w:szCs w:val="24"/>
        </w:rPr>
        <w:t xml:space="preserve"> саобраћајних површина; увођење </w:t>
      </w:r>
      <w:r w:rsidRPr="00500F4F">
        <w:rPr>
          <w:rFonts w:ascii="Times New Roman" w:hAnsi="Times New Roman" w:cs="Times New Roman"/>
          <w:sz w:val="24"/>
          <w:szCs w:val="24"/>
        </w:rPr>
        <w:t>привременог режима саобраћаја и друге послове надзора у друмском саобраћају;</w:t>
      </w:r>
    </w:p>
    <w:p w:rsidR="001268CE" w:rsidRDefault="001268CE" w:rsidP="00126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68CE" w:rsidRDefault="001268CE" w:rsidP="001268CE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F">
        <w:rPr>
          <w:rFonts w:ascii="Times New Roman" w:hAnsi="Times New Roman" w:cs="Times New Roman"/>
          <w:b/>
          <w:i/>
          <w:sz w:val="28"/>
          <w:szCs w:val="28"/>
        </w:rPr>
        <w:t xml:space="preserve">Прописи по којима поступа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саобраћајна </w:t>
      </w:r>
      <w:r w:rsidRPr="00D6111F">
        <w:rPr>
          <w:rFonts w:ascii="Times New Roman" w:hAnsi="Times New Roman" w:cs="Times New Roman"/>
          <w:b/>
          <w:i/>
          <w:sz w:val="28"/>
          <w:szCs w:val="28"/>
        </w:rPr>
        <w:t>инспекција</w:t>
      </w:r>
    </w:p>
    <w:p w:rsidR="001268CE" w:rsidRPr="00283854" w:rsidRDefault="001268CE" w:rsidP="00126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3854">
        <w:rPr>
          <w:rFonts w:ascii="Times New Roman" w:hAnsi="Times New Roman" w:cs="Times New Roman"/>
          <w:b/>
          <w:i/>
          <w:sz w:val="24"/>
          <w:szCs w:val="24"/>
        </w:rPr>
        <w:t>Закон о превозу путника у друмском саобраћају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2B89">
        <w:rPr>
          <w:rFonts w:ascii="Times New Roman" w:hAnsi="Times New Roman" w:cs="Times New Roman"/>
          <w:i/>
          <w:sz w:val="24"/>
          <w:szCs w:val="24"/>
        </w:rPr>
        <w:t>Сл. Гласник Р.С</w:t>
      </w:r>
      <w:r w:rsidRPr="00283854">
        <w:rPr>
          <w:rFonts w:ascii="Times New Roman" w:hAnsi="Times New Roman" w:cs="Times New Roman"/>
          <w:sz w:val="24"/>
          <w:szCs w:val="24"/>
        </w:rPr>
        <w:t>. бр.68/15)</w:t>
      </w:r>
    </w:p>
    <w:p w:rsidR="001268CE" w:rsidRPr="00283854" w:rsidRDefault="001268CE" w:rsidP="00126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3854">
        <w:rPr>
          <w:rFonts w:ascii="Times New Roman" w:hAnsi="Times New Roman" w:cs="Times New Roman"/>
          <w:b/>
          <w:i/>
          <w:sz w:val="24"/>
          <w:szCs w:val="24"/>
        </w:rPr>
        <w:t>Закон о превозу терета у друмском саобраћају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2B89">
        <w:rPr>
          <w:rFonts w:ascii="Times New Roman" w:hAnsi="Times New Roman" w:cs="Times New Roman"/>
          <w:i/>
          <w:sz w:val="24"/>
          <w:szCs w:val="24"/>
        </w:rPr>
        <w:t>Сл. ГласникР.С.</w:t>
      </w:r>
      <w:r w:rsidRPr="00283854">
        <w:rPr>
          <w:rFonts w:ascii="Times New Roman" w:hAnsi="Times New Roman" w:cs="Times New Roman"/>
          <w:sz w:val="24"/>
          <w:szCs w:val="24"/>
        </w:rPr>
        <w:t xml:space="preserve"> бр.68/15)</w:t>
      </w:r>
    </w:p>
    <w:p w:rsidR="001268CE" w:rsidRPr="00283854" w:rsidRDefault="001268CE" w:rsidP="00126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3854">
        <w:rPr>
          <w:rFonts w:ascii="Times New Roman" w:hAnsi="Times New Roman" w:cs="Times New Roman"/>
          <w:b/>
          <w:i/>
          <w:sz w:val="24"/>
          <w:szCs w:val="24"/>
        </w:rPr>
        <w:t>Закон о јавним путевима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2B89">
        <w:rPr>
          <w:rFonts w:ascii="Times New Roman" w:hAnsi="Times New Roman" w:cs="Times New Roman"/>
          <w:i/>
          <w:sz w:val="24"/>
          <w:szCs w:val="24"/>
        </w:rPr>
        <w:t>Сл.Гласник  Р.С.</w:t>
      </w:r>
      <w:r w:rsidRPr="00283854">
        <w:rPr>
          <w:rFonts w:ascii="Times New Roman" w:hAnsi="Times New Roman" w:cs="Times New Roman"/>
          <w:sz w:val="24"/>
          <w:szCs w:val="24"/>
        </w:rPr>
        <w:t xml:space="preserve"> бр. 101/2005, 123/2007, 101/11, 93/12, 104/13</w:t>
      </w:r>
    </w:p>
    <w:p w:rsidR="001268CE" w:rsidRDefault="001268CE" w:rsidP="00126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3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3854">
        <w:rPr>
          <w:rFonts w:ascii="Times New Roman" w:hAnsi="Times New Roman" w:cs="Times New Roman"/>
          <w:b/>
          <w:i/>
          <w:sz w:val="24"/>
          <w:szCs w:val="24"/>
        </w:rPr>
        <w:t>Закон о инспекцијском надзору</w:t>
      </w:r>
      <w:r w:rsidRPr="00283854">
        <w:rPr>
          <w:rFonts w:ascii="Times New Roman" w:hAnsi="Times New Roman" w:cs="Times New Roman"/>
          <w:sz w:val="24"/>
          <w:szCs w:val="24"/>
        </w:rPr>
        <w:t>(</w:t>
      </w:r>
      <w:r w:rsidRPr="00392B89">
        <w:rPr>
          <w:rFonts w:ascii="Times New Roman" w:hAnsi="Times New Roman" w:cs="Times New Roman"/>
          <w:i/>
          <w:sz w:val="24"/>
          <w:szCs w:val="24"/>
        </w:rPr>
        <w:t>Сл. ГласникР.С</w:t>
      </w:r>
      <w:r w:rsidRPr="00283854">
        <w:rPr>
          <w:rFonts w:ascii="Times New Roman" w:hAnsi="Times New Roman" w:cs="Times New Roman"/>
          <w:sz w:val="24"/>
          <w:szCs w:val="24"/>
        </w:rPr>
        <w:t>. бр.36/15)</w:t>
      </w:r>
    </w:p>
    <w:p w:rsidR="001268CE" w:rsidRPr="002A133B" w:rsidRDefault="001268CE" w:rsidP="00126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D20BE1">
        <w:rPr>
          <w:rFonts w:ascii="Times New Roman" w:hAnsi="Times New Roman" w:cs="Times New Roman"/>
          <w:b/>
          <w:i/>
          <w:sz w:val="24"/>
          <w:szCs w:val="24"/>
        </w:rPr>
        <w:t>. Одлука о јавном линијском превозу путника на територији града Сремска Митровица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133B">
        <w:rPr>
          <w:rFonts w:ascii="Times New Roman" w:hAnsi="Times New Roman" w:cs="Times New Roman"/>
          <w:i/>
          <w:sz w:val="24"/>
          <w:szCs w:val="24"/>
        </w:rPr>
        <w:t>Сл.лист града Сремска Митровица</w:t>
      </w:r>
      <w:r>
        <w:rPr>
          <w:rFonts w:ascii="Times New Roman" w:hAnsi="Times New Roman" w:cs="Times New Roman"/>
          <w:sz w:val="24"/>
          <w:szCs w:val="24"/>
        </w:rPr>
        <w:t xml:space="preserve"> бр. 1/2017)</w:t>
      </w:r>
    </w:p>
    <w:p w:rsidR="001268CE" w:rsidRPr="00D20BE1" w:rsidRDefault="001268CE" w:rsidP="001268CE">
      <w:pPr>
        <w:pStyle w:val="Default"/>
        <w:spacing w:line="360" w:lineRule="auto"/>
        <w:rPr>
          <w:b/>
          <w:i/>
        </w:rPr>
      </w:pPr>
      <w:r w:rsidRPr="00244617">
        <w:rPr>
          <w:b/>
        </w:rPr>
        <w:t>6</w:t>
      </w:r>
      <w:r w:rsidRPr="00D20BE1">
        <w:rPr>
          <w:b/>
          <w:i/>
        </w:rPr>
        <w:t>. Одлука о ауто-такси превозу путника на територији града Сремска Митровица</w:t>
      </w:r>
      <w:r>
        <w:t>(</w:t>
      </w:r>
      <w:r w:rsidRPr="002A133B">
        <w:rPr>
          <w:i/>
        </w:rPr>
        <w:t>Сл.лист града Сремска Митровица</w:t>
      </w:r>
      <w:r>
        <w:t xml:space="preserve"> бр. 13/2015,8/2017)</w:t>
      </w:r>
    </w:p>
    <w:p w:rsidR="001268CE" w:rsidRPr="002A133B" w:rsidRDefault="001268CE" w:rsidP="001268CE">
      <w:pPr>
        <w:pStyle w:val="Default"/>
        <w:spacing w:line="360" w:lineRule="auto"/>
        <w:jc w:val="both"/>
        <w:rPr>
          <w:b/>
          <w:i/>
        </w:rPr>
      </w:pPr>
      <w:r w:rsidRPr="00244617">
        <w:rPr>
          <w:b/>
        </w:rPr>
        <w:t>7</w:t>
      </w:r>
      <w:r w:rsidRPr="00D20BE1">
        <w:rPr>
          <w:b/>
          <w:i/>
        </w:rPr>
        <w:t>. Одлука о општинским путевима и улицама на територији града Сремска Митровица</w:t>
      </w:r>
      <w:r>
        <w:rPr>
          <w:i/>
        </w:rPr>
        <w:t>(</w:t>
      </w:r>
      <w:r w:rsidRPr="002A133B">
        <w:rPr>
          <w:i/>
        </w:rPr>
        <w:t>Сл.лист града Сремска Митровица</w:t>
      </w:r>
      <w:r>
        <w:t xml:space="preserve"> бр 14-II/2016)</w:t>
      </w:r>
    </w:p>
    <w:p w:rsidR="001268CE" w:rsidRPr="002A133B" w:rsidRDefault="001268CE" w:rsidP="001268CE">
      <w:pPr>
        <w:pStyle w:val="Default"/>
        <w:spacing w:line="360" w:lineRule="auto"/>
        <w:jc w:val="both"/>
        <w:rPr>
          <w:b/>
          <w:i/>
        </w:rPr>
      </w:pPr>
      <w:r>
        <w:rPr>
          <w:b/>
        </w:rPr>
        <w:t>8</w:t>
      </w:r>
      <w:r w:rsidRPr="00D20BE1">
        <w:rPr>
          <w:b/>
          <w:i/>
        </w:rPr>
        <w:t xml:space="preserve">. Одлука о </w:t>
      </w:r>
      <w:r>
        <w:rPr>
          <w:b/>
          <w:i/>
        </w:rPr>
        <w:t>јавним паркир</w:t>
      </w:r>
      <w:r w:rsidRPr="00D20BE1">
        <w:rPr>
          <w:b/>
          <w:i/>
        </w:rPr>
        <w:t>а</w:t>
      </w:r>
      <w:r>
        <w:rPr>
          <w:b/>
          <w:i/>
        </w:rPr>
        <w:t>лиштима</w:t>
      </w:r>
      <w:r w:rsidRPr="00D20BE1">
        <w:rPr>
          <w:b/>
          <w:i/>
        </w:rPr>
        <w:t xml:space="preserve"> на територији града Сремска Митровица</w:t>
      </w:r>
      <w:r>
        <w:rPr>
          <w:i/>
        </w:rPr>
        <w:t>(</w:t>
      </w:r>
      <w:r w:rsidRPr="002A133B">
        <w:rPr>
          <w:i/>
        </w:rPr>
        <w:t>Сл.лист града Сремска Митровица</w:t>
      </w:r>
      <w:r>
        <w:t xml:space="preserve"> бр 08-II/2017)</w:t>
      </w:r>
    </w:p>
    <w:p w:rsidR="001268CE" w:rsidRPr="00D20BE1" w:rsidRDefault="001268CE" w:rsidP="001268CE">
      <w:pPr>
        <w:pStyle w:val="Default"/>
        <w:spacing w:line="360" w:lineRule="auto"/>
      </w:pP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КОНТРОЛА ПРЕВОЗА ПУТНИКА И ТЕРЕТА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Превоз терета се може вршити као обављање јавног превоза терета и превоз терета за сопствене потребе.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основу праћења и анализе стања у овој области инспекцијског надзора инспектор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ће редовне инспекцијске контроле у овој области вршити по исказаним потребама током целе године, по пријавама и по службеној дужности.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Посебна пажња контроли превоза терета ће се посветити у периоду септембар- октобар када је интензивнији превоз огревног дрвета.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Редовне контроле ће се вршити у радно време током целе године.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града Сремска Митровица и субјекти који су регистровани за превоз терета за сопствене потребе.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Ауто-такси превоз представља посебан вид јавног ванлинијског превоза коме се посвећује посебна пажња.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Сходно процењеном ризику редовне контроле превоза путника на територији града Сремска Митровица ће се обављати континуирано у току целе године.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Контроле ауто-такси превоза обухватају проверу регистрације такси радње, проверу поседовања решења о одобрењу обављања ауто- такси превоза за возило на територији града Сремска Митровица и укључења таксиметра.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Посебан акценат у контролама, у циљу сузбијања сиве економије, ће се ставити на поседовање важећих решења о регистрацији предузећа и радњи.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КОНТРОЛА ПУТЕВА, ПУТНЕ ОПРЕМЕ И ПУТНИХ ОБЈЕКАТА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надлежности саобраћајне инспекције је и надзор над спровођењем Одлуке о општинским путевима и улицама на територијиграда Сремска Митровица 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пословима контроле инспектор ће предузимати следеће мере :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забрањивати или обустављати извршење радова на путевима који се изводе противно прописима,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наређивати отклањање недостатака на путевима који угрожавају безбедност саобраћаја,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наређивати обустављање радова који се изводе у непосредној близини путева а који могу довести у питање сигурност пута и безбедност саобраћаја,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наређивати рушење објеката, односно уклањање инсталација изграђених, односно постављених у заштитном појасу пута,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наређивати рушење или уклањање објеката, материјала, ограда, дрвећа и растиња изграђених, остављених или подигнутих противно Одлуци о општинским путевима и улицама на територији града Сремска Митровица,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предузимати и друге мере и радње за које су овлашћени прописима.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Контроле ће се вршити по службеној дужности и по пријавама странака. </w:t>
      </w:r>
    </w:p>
    <w:p w:rsidR="001268CE" w:rsidRPr="00DF1713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Посматрајући контроле са временског аспекта инспектор ће у појединим временским периодима посебну пажњу посветити појединим врстама контроле и то: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Контрола зимског одржавања путева и улица ће се вршити у периоду децембар-јануар-фебруар;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Контрола стања коловоза пута (оштећења коловоза) ће се вршити континуирано у току целе године, а посебна пажња ће се посветити у периоду мај-јун-јул-август-септембар због извођења радова на санацији оштећења асфалтних коловоза.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 остале врсте контрола из области заштите путева ће се вршити континуирано у складу са потребама посла. </w:t>
      </w: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</w:pPr>
    </w:p>
    <w:p w:rsidR="001268CE" w:rsidRDefault="001268CE" w:rsidP="001268CE">
      <w:pPr>
        <w:pStyle w:val="Default"/>
        <w:spacing w:line="360" w:lineRule="auto"/>
        <w:rPr>
          <w:sz w:val="23"/>
          <w:szCs w:val="23"/>
        </w:rPr>
        <w:sectPr w:rsidR="001268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68CE" w:rsidRPr="00881116" w:rsidRDefault="001268CE" w:rsidP="001268CE">
      <w:pPr>
        <w:pStyle w:val="Default"/>
        <w:spacing w:line="360" w:lineRule="auto"/>
        <w:rPr>
          <w:sz w:val="23"/>
          <w:szCs w:val="23"/>
        </w:rPr>
        <w:sectPr w:rsidR="001268CE" w:rsidRPr="00881116" w:rsidSect="00EA6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2314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43"/>
        <w:gridCol w:w="568"/>
        <w:gridCol w:w="709"/>
        <w:gridCol w:w="710"/>
        <w:gridCol w:w="710"/>
        <w:gridCol w:w="710"/>
        <w:gridCol w:w="668"/>
        <w:gridCol w:w="751"/>
        <w:gridCol w:w="710"/>
        <w:gridCol w:w="710"/>
        <w:gridCol w:w="709"/>
        <w:gridCol w:w="694"/>
        <w:gridCol w:w="618"/>
      </w:tblGrid>
      <w:tr w:rsidR="001268CE" w:rsidTr="00EA602D">
        <w:trPr>
          <w:trHeight w:val="702"/>
        </w:trPr>
        <w:tc>
          <w:tcPr>
            <w:tcW w:w="5643" w:type="dxa"/>
          </w:tcPr>
          <w:p w:rsidR="001268CE" w:rsidRPr="002A133B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8CE" w:rsidRPr="00760EE2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B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АКТИВНОСТИ У ОКВИРУ ИНСПЕКЦИЈСКОГ НАДЗОРА</w:t>
            </w:r>
          </w:p>
        </w:tc>
        <w:tc>
          <w:tcPr>
            <w:tcW w:w="568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јан.</w:t>
            </w:r>
          </w:p>
        </w:tc>
        <w:tc>
          <w:tcPr>
            <w:tcW w:w="709" w:type="dxa"/>
          </w:tcPr>
          <w:p w:rsidR="001268CE" w:rsidRPr="00760EE2" w:rsidRDefault="001268CE" w:rsidP="00EA602D">
            <w:pPr>
              <w:tabs>
                <w:tab w:val="left" w:pos="3340"/>
              </w:tabs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феб</w:t>
            </w:r>
          </w:p>
        </w:tc>
        <w:tc>
          <w:tcPr>
            <w:tcW w:w="710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мар.</w:t>
            </w:r>
          </w:p>
        </w:tc>
        <w:tc>
          <w:tcPr>
            <w:tcW w:w="710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апр.</w:t>
            </w:r>
          </w:p>
        </w:tc>
        <w:tc>
          <w:tcPr>
            <w:tcW w:w="710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мај.</w:t>
            </w:r>
          </w:p>
        </w:tc>
        <w:tc>
          <w:tcPr>
            <w:tcW w:w="668" w:type="dxa"/>
          </w:tcPr>
          <w:p w:rsidR="001268CE" w:rsidRPr="00647EB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51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јул</w:t>
            </w:r>
          </w:p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авг.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сеп.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694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618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дец.</w:t>
            </w:r>
          </w:p>
        </w:tc>
      </w:tr>
      <w:tr w:rsidR="001268CE" w:rsidRPr="001C39E8" w:rsidTr="00EA602D">
        <w:trPr>
          <w:trHeight w:val="551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tabs>
                <w:tab w:val="left" w:pos="5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>Редовне контроле јавног линијског превоза путника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714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Ванредне </w:t>
            </w: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јавног линијског превоза путника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513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>Редовне контроле ауто-такси превозника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530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Ванредне </w:t>
            </w: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>контроле ауто-такси превозника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602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рада ЈП „Сирмијумпут“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573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>Редовне контроле путева, путн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опреме  </w:t>
            </w:r>
            <w:r w:rsidRPr="00932161">
              <w:rPr>
                <w:rFonts w:ascii="Times New Roman" w:hAnsi="Times New Roman" w:cs="Times New Roman"/>
                <w:sz w:val="20"/>
                <w:szCs w:val="20"/>
              </w:rPr>
              <w:t>и путних објеката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521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 путева, путне опреме и путних објеката по пријавама грађана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664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F5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зимског одржавања путева и </w:t>
            </w:r>
            <w:r w:rsidRPr="00C218F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500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F5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стања коловоза пута </w:t>
            </w:r>
            <w:r w:rsidRPr="00C218F5">
              <w:rPr>
                <w:rFonts w:ascii="Times New Roman" w:hAnsi="Times New Roman" w:cs="Times New Roman"/>
                <w:sz w:val="20"/>
                <w:szCs w:val="20"/>
              </w:rPr>
              <w:t>(оштећења коловоза)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1268CE" w:rsidRPr="001C39E8" w:rsidTr="00EA602D">
        <w:trPr>
          <w:trHeight w:val="383"/>
        </w:trPr>
        <w:tc>
          <w:tcPr>
            <w:tcW w:w="5643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јавних паркиралишта</w:t>
            </w:r>
          </w:p>
        </w:tc>
        <w:tc>
          <w:tcPr>
            <w:tcW w:w="5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6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5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1268CE" w:rsidRDefault="001268CE" w:rsidP="001268CE">
      <w:pPr>
        <w:jc w:val="center"/>
      </w:pPr>
      <w:r w:rsidRPr="00D20BE1">
        <w:rPr>
          <w:rFonts w:ascii="Times New Roman" w:hAnsi="Times New Roman" w:cs="Times New Roman"/>
          <w:b/>
          <w:sz w:val="28"/>
          <w:szCs w:val="28"/>
        </w:rPr>
        <w:t>Табеларни приказ активности саобраћајне инспекције по месецим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268CE" w:rsidRPr="001268CE" w:rsidRDefault="001268CE" w:rsidP="001268CE"/>
    <w:p w:rsidR="001268CE" w:rsidRPr="001268CE" w:rsidRDefault="001268CE" w:rsidP="001268CE"/>
    <w:p w:rsidR="001268CE" w:rsidRDefault="001268CE" w:rsidP="001268CE">
      <w:pPr>
        <w:sectPr w:rsidR="001268CE" w:rsidSect="001268C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68CE" w:rsidRDefault="001268CE" w:rsidP="001268CE">
      <w:pPr>
        <w:rPr>
          <w:rFonts w:ascii="Times New Roman" w:hAnsi="Times New Roman" w:cs="Times New Roman"/>
          <w:b/>
          <w:sz w:val="36"/>
          <w:szCs w:val="36"/>
        </w:rPr>
      </w:pPr>
    </w:p>
    <w:p w:rsidR="001268CE" w:rsidRPr="00202176" w:rsidRDefault="001268CE" w:rsidP="001268CE">
      <w:pPr>
        <w:rPr>
          <w:rFonts w:ascii="Times New Roman" w:hAnsi="Times New Roman" w:cs="Times New Roman"/>
          <w:b/>
          <w:sz w:val="36"/>
          <w:szCs w:val="36"/>
        </w:rPr>
      </w:pPr>
      <w:r w:rsidRPr="00202176">
        <w:rPr>
          <w:rFonts w:ascii="Times New Roman" w:hAnsi="Times New Roman" w:cs="Times New Roman"/>
          <w:b/>
          <w:sz w:val="36"/>
          <w:szCs w:val="36"/>
        </w:rPr>
        <w:t>План инспекцијског надзора комуналне инспекције</w:t>
      </w:r>
    </w:p>
    <w:p w:rsidR="001268CE" w:rsidRDefault="001268CE" w:rsidP="001268CE">
      <w:pPr>
        <w:rPr>
          <w:rFonts w:ascii="Times New Roman" w:hAnsi="Times New Roman" w:cs="Times New Roman"/>
          <w:sz w:val="36"/>
          <w:szCs w:val="36"/>
        </w:rPr>
      </w:pP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  <w:r w:rsidRPr="004269E2">
        <w:t>Комунална инспекција обавља послове везане за одржавање комуналног ред</w:t>
      </w:r>
      <w:r>
        <w:t xml:space="preserve">а на територији градске општине, као и </w:t>
      </w:r>
      <w:r>
        <w:rPr>
          <w:sz w:val="23"/>
          <w:szCs w:val="23"/>
        </w:rPr>
        <w:t xml:space="preserve">надзор над радом ЈКП и привредних друштава који обављају комуналну делатност, надзор над радом ЈП из области урбанизма грађ.земљишта, путева и изградње, надзор над одржавањем јавних површина и комуналних објеката, надзор над коришћењем јавних површина и комуналних објеката, надзор над враћањем јавне површине у првобитно стање, надзор над спровођењем закона и прописа из области комуналне делатности: </w:t>
      </w:r>
    </w:p>
    <w:p w:rsidR="001268CE" w:rsidRDefault="001268CE" w:rsidP="001268CE">
      <w:pPr>
        <w:pStyle w:val="Default"/>
        <w:spacing w:line="360" w:lineRule="auto"/>
        <w:jc w:val="both"/>
        <w:rPr>
          <w:sz w:val="23"/>
          <w:szCs w:val="23"/>
        </w:rPr>
      </w:pPr>
    </w:p>
    <w:p w:rsidR="001268CE" w:rsidRPr="009434A2" w:rsidRDefault="001268CE" w:rsidP="001268CE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  <w:r w:rsidRPr="009434A2">
        <w:rPr>
          <w:color w:val="000000" w:themeColor="text1"/>
          <w:sz w:val="23"/>
          <w:szCs w:val="23"/>
        </w:rPr>
        <w:t>Управљање комуналним отпадом, одржавање чистоће на површинама јавне намене, одвожења и депоновања смећа, одржавање зелених и рекреативних површина, одржавања улица, путева и других јавних површина у граду, управљање гробљима и сахрањивање, послова ЗОО хигијенске службе, пружања пијачних услуга, пружања услуга снабдевања водом и одвођења и пречишћавања отпадних вода, пружања услуга снабдевања топлотном енергијом, држања домаћих животиња, спровођење кућног реда, придржавања прописаног радног времена угоститељских и других објеката у граду и постављање и начин коришћења мањих монтажних објеката у граду.</w:t>
      </w:r>
    </w:p>
    <w:p w:rsidR="001268CE" w:rsidRDefault="001268CE" w:rsidP="001268CE">
      <w:pPr>
        <w:pStyle w:val="Default"/>
        <w:spacing w:line="360" w:lineRule="auto"/>
        <w:rPr>
          <w:b/>
          <w:i/>
          <w:sz w:val="28"/>
          <w:szCs w:val="28"/>
        </w:rPr>
      </w:pPr>
    </w:p>
    <w:p w:rsidR="001268CE" w:rsidRDefault="001268CE" w:rsidP="001268CE">
      <w:pPr>
        <w:pStyle w:val="Default"/>
        <w:spacing w:line="360" w:lineRule="auto"/>
        <w:rPr>
          <w:b/>
          <w:i/>
          <w:sz w:val="28"/>
          <w:szCs w:val="28"/>
        </w:rPr>
      </w:pPr>
      <w:r w:rsidRPr="00F70266">
        <w:rPr>
          <w:b/>
          <w:i/>
          <w:sz w:val="28"/>
          <w:szCs w:val="28"/>
        </w:rPr>
        <w:t>Прописи по којима поступа комун</w:t>
      </w:r>
      <w:r>
        <w:rPr>
          <w:b/>
          <w:i/>
          <w:sz w:val="28"/>
          <w:szCs w:val="28"/>
        </w:rPr>
        <w:t>ал</w:t>
      </w:r>
      <w:r w:rsidRPr="00F70266">
        <w:rPr>
          <w:b/>
          <w:i/>
          <w:sz w:val="28"/>
          <w:szCs w:val="28"/>
        </w:rPr>
        <w:t>на инспекција</w:t>
      </w:r>
    </w:p>
    <w:p w:rsidR="001268CE" w:rsidRDefault="001268CE" w:rsidP="001268CE">
      <w:pPr>
        <w:pStyle w:val="Default"/>
      </w:pPr>
    </w:p>
    <w:p w:rsidR="001268CE" w:rsidRPr="00F70266" w:rsidRDefault="001268CE" w:rsidP="001268CE">
      <w:pPr>
        <w:pStyle w:val="Default"/>
        <w:spacing w:line="360" w:lineRule="auto"/>
      </w:pPr>
    </w:p>
    <w:p w:rsidR="001268CE" w:rsidRPr="00A254AA" w:rsidRDefault="001268CE" w:rsidP="001268CE">
      <w:pPr>
        <w:pStyle w:val="Default"/>
        <w:spacing w:line="360" w:lineRule="auto"/>
      </w:pPr>
      <w:r w:rsidRPr="00F70266">
        <w:t xml:space="preserve">1. </w:t>
      </w:r>
      <w:r w:rsidRPr="000D1EBE">
        <w:rPr>
          <w:b/>
        </w:rPr>
        <w:t>Закон о општем управном поступку</w:t>
      </w:r>
      <w:r>
        <w:t>(</w:t>
      </w:r>
      <w:r w:rsidRPr="00F70266">
        <w:t xml:space="preserve"> Службени гласник РС. број</w:t>
      </w:r>
      <w:r>
        <w:t>: 18/2016)</w:t>
      </w:r>
    </w:p>
    <w:p w:rsidR="001268CE" w:rsidRPr="00A254AA" w:rsidRDefault="001268CE" w:rsidP="001268CE">
      <w:pPr>
        <w:pStyle w:val="Default"/>
        <w:spacing w:line="360" w:lineRule="auto"/>
      </w:pPr>
      <w:r w:rsidRPr="00F70266">
        <w:t xml:space="preserve">2. </w:t>
      </w:r>
      <w:r w:rsidRPr="000D1EBE">
        <w:rPr>
          <w:b/>
        </w:rPr>
        <w:t>Закон о комуналним делатностима</w:t>
      </w:r>
      <w:r>
        <w:t>(</w:t>
      </w:r>
      <w:r w:rsidRPr="00F70266">
        <w:t>Службени гласник РС. број</w:t>
      </w:r>
      <w:r>
        <w:t xml:space="preserve"> 88/11)</w:t>
      </w:r>
    </w:p>
    <w:p w:rsidR="001268CE" w:rsidRPr="00A254AA" w:rsidRDefault="001268CE" w:rsidP="001268CE">
      <w:pPr>
        <w:pStyle w:val="Default"/>
        <w:spacing w:line="360" w:lineRule="auto"/>
      </w:pPr>
      <w:r w:rsidRPr="00F70266">
        <w:t xml:space="preserve">3. </w:t>
      </w:r>
      <w:r w:rsidRPr="000D1EBE">
        <w:rPr>
          <w:b/>
        </w:rPr>
        <w:t>Закон о прекршајима</w:t>
      </w:r>
      <w:r>
        <w:t>(</w:t>
      </w:r>
      <w:r w:rsidRPr="00F70266">
        <w:t>Службени гласник РС. број</w:t>
      </w:r>
      <w:r>
        <w:t xml:space="preserve"> 65/13)</w:t>
      </w:r>
    </w:p>
    <w:p w:rsidR="001268CE" w:rsidRPr="00A254AA" w:rsidRDefault="001268CE" w:rsidP="001268CE">
      <w:pPr>
        <w:pStyle w:val="Default"/>
        <w:spacing w:line="360" w:lineRule="auto"/>
      </w:pPr>
      <w:r w:rsidRPr="00F70266">
        <w:t>4</w:t>
      </w:r>
      <w:r w:rsidRPr="000D1EBE">
        <w:rPr>
          <w:b/>
        </w:rPr>
        <w:t>. Закон о инспекцијском надзору</w:t>
      </w:r>
      <w:r w:rsidRPr="00F70266">
        <w:t xml:space="preserve">: </w:t>
      </w:r>
      <w:r>
        <w:t>(</w:t>
      </w:r>
      <w:r w:rsidRPr="00F70266">
        <w:t>Службени гласник РС број 36/15.</w:t>
      </w:r>
      <w:r>
        <w:t>)</w:t>
      </w:r>
    </w:p>
    <w:p w:rsidR="001268CE" w:rsidRPr="00F70266" w:rsidRDefault="001268CE" w:rsidP="001268CE">
      <w:pPr>
        <w:pStyle w:val="Default"/>
        <w:spacing w:line="360" w:lineRule="auto"/>
      </w:pPr>
      <w:r>
        <w:t>5</w:t>
      </w:r>
      <w:r w:rsidRPr="000D1EBE">
        <w:rPr>
          <w:b/>
        </w:rPr>
        <w:t>. Одлука о уређењу и одржавању паркова, зелених и рекреационих површина</w:t>
      </w:r>
      <w:r w:rsidRPr="00F70266">
        <w:t xml:space="preserve"> (</w:t>
      </w:r>
      <w:r>
        <w:t xml:space="preserve">Службени лист града Срем.Митровица </w:t>
      </w:r>
      <w:r w:rsidRPr="00F70266">
        <w:t>бр. 2/2010,4/2010,3/2014,4/2014, 9/2017)</w:t>
      </w:r>
    </w:p>
    <w:p w:rsidR="001268CE" w:rsidRPr="00F70266" w:rsidRDefault="001268CE" w:rsidP="001268CE">
      <w:pPr>
        <w:pStyle w:val="Default"/>
        <w:spacing w:line="360" w:lineRule="auto"/>
      </w:pPr>
      <w:r>
        <w:t xml:space="preserve">6. </w:t>
      </w:r>
      <w:r w:rsidRPr="000D1EBE">
        <w:rPr>
          <w:b/>
        </w:rPr>
        <w:t>Одлука о водоводу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13/2009, 4/2010, 9/2011,4/2014, изм.6/2017)</w:t>
      </w:r>
    </w:p>
    <w:p w:rsidR="001268CE" w:rsidRPr="00F70266" w:rsidRDefault="001268CE" w:rsidP="001268CE">
      <w:pPr>
        <w:pStyle w:val="Default"/>
        <w:spacing w:line="360" w:lineRule="auto"/>
      </w:pPr>
      <w:r>
        <w:lastRenderedPageBreak/>
        <w:t>7.</w:t>
      </w:r>
      <w:r w:rsidRPr="000D1EBE">
        <w:rPr>
          <w:b/>
        </w:rPr>
        <w:t>Одлука о одржавању чистоће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7/2014, 14/2016)</w:t>
      </w:r>
    </w:p>
    <w:p w:rsidR="001268CE" w:rsidRPr="00F70266" w:rsidRDefault="001268CE" w:rsidP="001268CE">
      <w:pPr>
        <w:pStyle w:val="Default"/>
        <w:spacing w:line="360" w:lineRule="auto"/>
      </w:pPr>
      <w:r>
        <w:t>8</w:t>
      </w:r>
      <w:r w:rsidRPr="000D1EBE">
        <w:rPr>
          <w:b/>
        </w:rPr>
        <w:t>. Одлука о уређивању и одржавању гробаља и сахрањивању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5/2014,14/2016)</w:t>
      </w:r>
    </w:p>
    <w:p w:rsidR="001268CE" w:rsidRPr="00F70266" w:rsidRDefault="001268CE" w:rsidP="001268CE">
      <w:pPr>
        <w:pStyle w:val="Default"/>
        <w:spacing w:line="360" w:lineRule="auto"/>
      </w:pPr>
      <w:r>
        <w:t>9.</w:t>
      </w:r>
      <w:r w:rsidRPr="000D1EBE">
        <w:rPr>
          <w:b/>
        </w:rPr>
        <w:t>Одлука о држању и заштити домаћих и егзотичних животиња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1/2012,4/2015,10/2015, 9/2017)</w:t>
      </w:r>
    </w:p>
    <w:p w:rsidR="001268CE" w:rsidRPr="00F70266" w:rsidRDefault="001268CE" w:rsidP="001268CE">
      <w:pPr>
        <w:pStyle w:val="Default"/>
        <w:spacing w:line="360" w:lineRule="auto"/>
      </w:pPr>
      <w:r>
        <w:t>10.</w:t>
      </w:r>
      <w:r w:rsidRPr="000D1EBE">
        <w:rPr>
          <w:b/>
        </w:rPr>
        <w:t>Одлука о условима испоруке и снабдевања топлотном енергијом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1/2017)</w:t>
      </w:r>
    </w:p>
    <w:p w:rsidR="001268CE" w:rsidRPr="00F70266" w:rsidRDefault="001268CE" w:rsidP="001268CE">
      <w:pPr>
        <w:pStyle w:val="Default"/>
        <w:spacing w:line="360" w:lineRule="auto"/>
      </w:pPr>
      <w:r>
        <w:t>11.</w:t>
      </w:r>
      <w:r w:rsidRPr="000D1EBE">
        <w:rPr>
          <w:b/>
        </w:rPr>
        <w:t>Одлука о јавним паркиралиштима на територији града Сремска Митровица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8/2017)</w:t>
      </w:r>
    </w:p>
    <w:p w:rsidR="001268CE" w:rsidRPr="00F70266" w:rsidRDefault="001268CE" w:rsidP="001268CE">
      <w:pPr>
        <w:pStyle w:val="Default"/>
        <w:spacing w:line="360" w:lineRule="auto"/>
      </w:pPr>
      <w:r>
        <w:t>12</w:t>
      </w:r>
      <w:r w:rsidRPr="000D1EBE">
        <w:rPr>
          <w:b/>
        </w:rPr>
        <w:t>.Одлука о пијацама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8/2017)</w:t>
      </w:r>
    </w:p>
    <w:p w:rsidR="001268CE" w:rsidRPr="00F70266" w:rsidRDefault="001268CE" w:rsidP="001268CE">
      <w:pPr>
        <w:pStyle w:val="Default"/>
        <w:spacing w:line="360" w:lineRule="auto"/>
      </w:pPr>
      <w:r>
        <w:t>13.</w:t>
      </w:r>
      <w:r w:rsidRPr="000D1EBE">
        <w:rPr>
          <w:b/>
        </w:rPr>
        <w:t>Одлука о градској плажи</w:t>
      </w:r>
      <w:r w:rsidRPr="00F70266">
        <w:t>(</w:t>
      </w:r>
      <w:r>
        <w:t>Службени лист града Срем.Митровица</w:t>
      </w:r>
      <w:r w:rsidRPr="00F70266">
        <w:t xml:space="preserve"> 3/2017)</w:t>
      </w:r>
    </w:p>
    <w:p w:rsidR="001268CE" w:rsidRPr="00F70266" w:rsidRDefault="001268CE" w:rsidP="001268CE">
      <w:pPr>
        <w:pStyle w:val="Default"/>
        <w:spacing w:line="360" w:lineRule="auto"/>
      </w:pPr>
      <w:r>
        <w:t>14.</w:t>
      </w:r>
      <w:r w:rsidRPr="000D1EBE">
        <w:rPr>
          <w:b/>
        </w:rPr>
        <w:t>Одлука о уклањању снега и леда</w:t>
      </w:r>
      <w:r w:rsidRPr="00F70266">
        <w:t>(</w:t>
      </w:r>
      <w:r>
        <w:t>Службени лист града Срем.Митровица</w:t>
      </w:r>
      <w:r w:rsidRPr="00F70266">
        <w:t xml:space="preserve"> 20/2002, 1/2011)</w:t>
      </w:r>
    </w:p>
    <w:p w:rsidR="001268CE" w:rsidRPr="00F70266" w:rsidRDefault="001268CE" w:rsidP="001268CE">
      <w:pPr>
        <w:pStyle w:val="Default"/>
        <w:spacing w:line="360" w:lineRule="auto"/>
      </w:pPr>
      <w:r>
        <w:t>15.</w:t>
      </w:r>
      <w:r w:rsidRPr="000D1EBE">
        <w:rPr>
          <w:b/>
        </w:rPr>
        <w:t>Одлука о кућном реду у стамбеним зградама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7/2013,4/2014)</w:t>
      </w:r>
    </w:p>
    <w:p w:rsidR="001268CE" w:rsidRPr="00F70266" w:rsidRDefault="001268CE" w:rsidP="001268CE">
      <w:pPr>
        <w:pStyle w:val="Default"/>
        <w:spacing w:line="360" w:lineRule="auto"/>
      </w:pPr>
      <w:r>
        <w:t>16.</w:t>
      </w:r>
      <w:r w:rsidRPr="000D1EBE">
        <w:rPr>
          <w:b/>
        </w:rPr>
        <w:t>Одлука о одређивању делова обале и воденог простора на реци Сави на којима се могу градити хидрограђевински објекти и постављати пловила</w:t>
      </w:r>
      <w:r w:rsidRPr="00F70266">
        <w:t>(</w:t>
      </w:r>
      <w:r>
        <w:t>Службени лист града Срем.Митровица</w:t>
      </w:r>
      <w:r w:rsidRPr="00F70266">
        <w:t xml:space="preserve"> 5/2011)</w:t>
      </w:r>
    </w:p>
    <w:p w:rsidR="001268CE" w:rsidRPr="00F70266" w:rsidRDefault="001268CE" w:rsidP="001268CE">
      <w:pPr>
        <w:pStyle w:val="Default"/>
        <w:spacing w:line="360" w:lineRule="auto"/>
      </w:pPr>
      <w:r>
        <w:t>17</w:t>
      </w:r>
      <w:r w:rsidRPr="000D1EBE">
        <w:rPr>
          <w:b/>
        </w:rPr>
        <w:t>.Одлука о одвођењу и пречишћавању атмосферских и отпадних вода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9/2011,5/2014 и 13/2015, изм.9/2017)</w:t>
      </w:r>
    </w:p>
    <w:p w:rsidR="001268CE" w:rsidRPr="00F70266" w:rsidRDefault="001268CE" w:rsidP="001268CE">
      <w:pPr>
        <w:pStyle w:val="Default"/>
        <w:spacing w:line="360" w:lineRule="auto"/>
      </w:pPr>
      <w:r>
        <w:t>18.</w:t>
      </w:r>
      <w:r w:rsidRPr="000D1EBE">
        <w:rPr>
          <w:b/>
        </w:rPr>
        <w:t>Одлука о постављању и уклањању мањих монтажних, огласних и других објеката</w:t>
      </w:r>
      <w:r w:rsidRPr="00F70266">
        <w:t>(</w:t>
      </w:r>
      <w:r>
        <w:t>Службени лист града Срем.Митровица</w:t>
      </w:r>
      <w:r w:rsidRPr="00F70266">
        <w:t xml:space="preserve"> 4/2014,3/2015,3/2016)</w:t>
      </w:r>
    </w:p>
    <w:p w:rsidR="001268CE" w:rsidRPr="00F70266" w:rsidRDefault="001268CE" w:rsidP="001268CE">
      <w:pPr>
        <w:pStyle w:val="Default"/>
        <w:spacing w:line="360" w:lineRule="auto"/>
      </w:pPr>
      <w:r>
        <w:t>19.</w:t>
      </w:r>
      <w:r w:rsidRPr="000D1EBE">
        <w:rPr>
          <w:b/>
        </w:rPr>
        <w:t>Одлука о радном времену у угоститељским, трговинским и занатским објектима на територији града Сремска Митровица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7/2017)</w:t>
      </w:r>
    </w:p>
    <w:p w:rsidR="001268CE" w:rsidRPr="00F70266" w:rsidRDefault="001268CE" w:rsidP="001268CE">
      <w:pPr>
        <w:pStyle w:val="Default"/>
        <w:spacing w:line="360" w:lineRule="auto"/>
      </w:pPr>
      <w:r>
        <w:t>20.</w:t>
      </w:r>
      <w:r w:rsidRPr="000D1EBE">
        <w:rPr>
          <w:b/>
        </w:rPr>
        <w:t>Одлука о јавној расвети</w:t>
      </w:r>
      <w:r w:rsidRPr="00F70266">
        <w:t xml:space="preserve"> (</w:t>
      </w:r>
      <w:r>
        <w:t>Службени лист града Срем.Митровица</w:t>
      </w:r>
      <w:r w:rsidRPr="00F70266">
        <w:t xml:space="preserve"> 2/2013,4/2014,14/2016)</w:t>
      </w:r>
    </w:p>
    <w:p w:rsidR="001268CE" w:rsidRDefault="001268CE" w:rsidP="001268CE">
      <w:pPr>
        <w:pStyle w:val="Default"/>
        <w:spacing w:line="360" w:lineRule="auto"/>
      </w:pPr>
      <w:r>
        <w:t>21.</w:t>
      </w:r>
      <w:r w:rsidRPr="000D1EBE">
        <w:rPr>
          <w:b/>
        </w:rPr>
        <w:t>Одлука о општинским путевима и улицама на територији града Сремска Митровица</w:t>
      </w:r>
      <w:r w:rsidRPr="00F70266">
        <w:t>(</w:t>
      </w:r>
      <w:r>
        <w:t>Службени лист града Срем.Митровица</w:t>
      </w:r>
      <w:r w:rsidRPr="00F70266">
        <w:t xml:space="preserve"> 14-</w:t>
      </w:r>
      <w:r>
        <w:t>II</w:t>
      </w:r>
      <w:r w:rsidRPr="00F70266">
        <w:t>/2016)</w:t>
      </w:r>
    </w:p>
    <w:p w:rsidR="001268CE" w:rsidRDefault="001268CE" w:rsidP="001268CE">
      <w:pPr>
        <w:pStyle w:val="Default"/>
        <w:spacing w:line="360" w:lineRule="auto"/>
      </w:pPr>
    </w:p>
    <w:p w:rsidR="001268CE" w:rsidRDefault="001268CE" w:rsidP="001268CE">
      <w:pPr>
        <w:pStyle w:val="Default"/>
        <w:spacing w:line="360" w:lineRule="auto"/>
      </w:pPr>
    </w:p>
    <w:p w:rsidR="001268CE" w:rsidRPr="001268CE" w:rsidRDefault="001268CE" w:rsidP="001268CE">
      <w:pPr>
        <w:pStyle w:val="Default"/>
        <w:spacing w:line="360" w:lineRule="auto"/>
        <w:sectPr w:rsidR="001268CE" w:rsidRPr="001268CE" w:rsidSect="001268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68CE" w:rsidRDefault="001268CE" w:rsidP="001268CE">
      <w:pPr>
        <w:pStyle w:val="Default"/>
        <w:spacing w:line="360" w:lineRule="auto"/>
      </w:pPr>
    </w:p>
    <w:tbl>
      <w:tblPr>
        <w:tblpPr w:leftFromText="180" w:rightFromText="180" w:vertAnchor="page" w:horzAnchor="margin" w:tblpX="-176" w:tblpY="2314"/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55"/>
        <w:gridCol w:w="569"/>
        <w:gridCol w:w="711"/>
        <w:gridCol w:w="712"/>
        <w:gridCol w:w="712"/>
        <w:gridCol w:w="712"/>
        <w:gridCol w:w="669"/>
        <w:gridCol w:w="753"/>
        <w:gridCol w:w="712"/>
        <w:gridCol w:w="712"/>
        <w:gridCol w:w="711"/>
        <w:gridCol w:w="695"/>
        <w:gridCol w:w="619"/>
      </w:tblGrid>
      <w:tr w:rsidR="001268CE" w:rsidTr="00EA602D">
        <w:trPr>
          <w:trHeight w:val="733"/>
        </w:trPr>
        <w:tc>
          <w:tcPr>
            <w:tcW w:w="5655" w:type="dxa"/>
          </w:tcPr>
          <w:p w:rsidR="001268CE" w:rsidRPr="002A133B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8CE" w:rsidRPr="00760EE2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B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АКТИВНОСТИ У ОКВИРУ ИНСПЕКЦИЈСКОГ НАДЗОРА</w:t>
            </w:r>
          </w:p>
        </w:tc>
        <w:tc>
          <w:tcPr>
            <w:tcW w:w="569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јан.</w:t>
            </w:r>
          </w:p>
        </w:tc>
        <w:tc>
          <w:tcPr>
            <w:tcW w:w="711" w:type="dxa"/>
          </w:tcPr>
          <w:p w:rsidR="001268CE" w:rsidRPr="00760EE2" w:rsidRDefault="001268CE" w:rsidP="00EA602D">
            <w:pPr>
              <w:tabs>
                <w:tab w:val="left" w:pos="3340"/>
              </w:tabs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феб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мар.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апр.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мај.</w:t>
            </w:r>
          </w:p>
        </w:tc>
        <w:tc>
          <w:tcPr>
            <w:tcW w:w="669" w:type="dxa"/>
          </w:tcPr>
          <w:p w:rsidR="001268CE" w:rsidRPr="00647EB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53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јул</w:t>
            </w:r>
          </w:p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авг.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сеп.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695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619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дец.</w:t>
            </w:r>
          </w:p>
        </w:tc>
      </w:tr>
      <w:tr w:rsidR="001268CE" w:rsidRPr="001C39E8" w:rsidTr="00EA602D">
        <w:trPr>
          <w:trHeight w:val="745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обављања комуналне делатности ЈКП Комуналије</w:t>
            </w:r>
          </w:p>
        </w:tc>
        <w:tc>
          <w:tcPr>
            <w:tcW w:w="569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vAlign w:val="center"/>
          </w:tcPr>
          <w:p w:rsidR="001268CE" w:rsidRPr="009434A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36"/>
        </w:trPr>
        <w:tc>
          <w:tcPr>
            <w:tcW w:w="5655" w:type="dxa"/>
            <w:vAlign w:val="center"/>
          </w:tcPr>
          <w:p w:rsidR="001268CE" w:rsidRPr="0093216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обављања комуналне делатности ЈП Топлификација</w:t>
            </w:r>
          </w:p>
        </w:tc>
        <w:tc>
          <w:tcPr>
            <w:tcW w:w="569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vAlign w:val="center"/>
          </w:tcPr>
          <w:p w:rsidR="001268CE" w:rsidRPr="00556B8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36"/>
        </w:trPr>
        <w:tc>
          <w:tcPr>
            <w:tcW w:w="5655" w:type="dxa"/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обављања комуналне делатности ЈП Водовод</w:t>
            </w:r>
          </w:p>
        </w:tc>
        <w:tc>
          <w:tcPr>
            <w:tcW w:w="569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73553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53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инспектора по захтеву странке</w:t>
            </w:r>
          </w:p>
        </w:tc>
        <w:tc>
          <w:tcPr>
            <w:tcW w:w="569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7A5A7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629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Ванредне контроле</w:t>
            </w:r>
          </w:p>
        </w:tc>
        <w:tc>
          <w:tcPr>
            <w:tcW w:w="569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1520F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98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одржавања зелених и рекреативних површина у граду</w:t>
            </w:r>
          </w:p>
        </w:tc>
        <w:tc>
          <w:tcPr>
            <w:tcW w:w="569" w:type="dxa"/>
          </w:tcPr>
          <w:p w:rsidR="001268CE" w:rsidRDefault="001268CE" w:rsidP="00EA602D">
            <w:r w:rsidRPr="00AB1BB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AB1BB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AB1BB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544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држања домаћих животиња</w:t>
            </w:r>
          </w:p>
        </w:tc>
        <w:tc>
          <w:tcPr>
            <w:tcW w:w="569" w:type="dxa"/>
          </w:tcPr>
          <w:p w:rsidR="001268CE" w:rsidRDefault="001268CE" w:rsidP="00EA602D">
            <w:r w:rsidRPr="00B426E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B426E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426E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693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заузећа јавних површина</w:t>
            </w:r>
          </w:p>
        </w:tc>
        <w:tc>
          <w:tcPr>
            <w:tcW w:w="569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462F9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411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пијаца</w:t>
            </w:r>
          </w:p>
        </w:tc>
        <w:tc>
          <w:tcPr>
            <w:tcW w:w="569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BA617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235"/>
        </w:trPr>
        <w:tc>
          <w:tcPr>
            <w:tcW w:w="5655" w:type="dxa"/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испоруке топлотне енергије</w:t>
            </w:r>
          </w:p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268CE" w:rsidRDefault="001268CE" w:rsidP="00EA602D">
            <w:r w:rsidRPr="008B23C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8B23C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8B23C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8B23C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1268CE" w:rsidRDefault="001268CE" w:rsidP="00EA602D">
            <w:r w:rsidRPr="00577B1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577B1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577B1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300"/>
        </w:trPr>
        <w:tc>
          <w:tcPr>
            <w:tcW w:w="5655" w:type="dxa"/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испоруке воде</w:t>
            </w:r>
          </w:p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214"/>
        </w:trPr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градске плаже</w:t>
            </w:r>
          </w:p>
        </w:tc>
        <w:tc>
          <w:tcPr>
            <w:tcW w:w="569" w:type="dxa"/>
            <w:vAlign w:val="center"/>
          </w:tcPr>
          <w:p w:rsidR="001268CE" w:rsidRPr="00CF6021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1268CE" w:rsidRDefault="001268CE" w:rsidP="00EA602D">
            <w:r w:rsidRPr="008E7E74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8E7E74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8E7E74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8E7E74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268CE" w:rsidRPr="00D20BE1" w:rsidRDefault="001268CE" w:rsidP="001268CE">
      <w:pPr>
        <w:tabs>
          <w:tab w:val="left" w:pos="4366"/>
          <w:tab w:val="left" w:pos="49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E1">
        <w:rPr>
          <w:rFonts w:ascii="Times New Roman" w:hAnsi="Times New Roman" w:cs="Times New Roman"/>
          <w:b/>
          <w:sz w:val="28"/>
          <w:szCs w:val="28"/>
        </w:rPr>
        <w:t xml:space="preserve">Табеларни приказ активности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комуналне </w:t>
      </w:r>
      <w:r w:rsidRPr="00D20BE1">
        <w:rPr>
          <w:rFonts w:ascii="Times New Roman" w:hAnsi="Times New Roman" w:cs="Times New Roman"/>
          <w:b/>
          <w:sz w:val="28"/>
          <w:szCs w:val="28"/>
        </w:rPr>
        <w:t>инспекције по месецима</w:t>
      </w:r>
    </w:p>
    <w:p w:rsidR="001268CE" w:rsidRDefault="001268CE" w:rsidP="001268CE">
      <w:pPr>
        <w:pStyle w:val="Default"/>
        <w:spacing w:line="360" w:lineRule="auto"/>
      </w:pPr>
    </w:p>
    <w:tbl>
      <w:tblPr>
        <w:tblpPr w:leftFromText="180" w:rightFromText="180" w:vertAnchor="page" w:horzAnchor="margin" w:tblpX="-176" w:tblpY="2314"/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55"/>
        <w:gridCol w:w="569"/>
        <w:gridCol w:w="711"/>
        <w:gridCol w:w="712"/>
        <w:gridCol w:w="712"/>
        <w:gridCol w:w="712"/>
        <w:gridCol w:w="669"/>
        <w:gridCol w:w="753"/>
        <w:gridCol w:w="712"/>
        <w:gridCol w:w="712"/>
        <w:gridCol w:w="711"/>
        <w:gridCol w:w="695"/>
        <w:gridCol w:w="619"/>
      </w:tblGrid>
      <w:tr w:rsidR="001268CE" w:rsidTr="00EA602D">
        <w:trPr>
          <w:trHeight w:val="733"/>
        </w:trPr>
        <w:tc>
          <w:tcPr>
            <w:tcW w:w="5655" w:type="dxa"/>
          </w:tcPr>
          <w:p w:rsidR="001268CE" w:rsidRPr="002A133B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8CE" w:rsidRPr="00760EE2" w:rsidRDefault="001268CE" w:rsidP="00EA602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B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АКТИВНОСТИ У ОКВИРУ ИНСПЕКЦИЈСКОГ НАДЗОРА</w:t>
            </w:r>
          </w:p>
        </w:tc>
        <w:tc>
          <w:tcPr>
            <w:tcW w:w="569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јан.</w:t>
            </w:r>
          </w:p>
        </w:tc>
        <w:tc>
          <w:tcPr>
            <w:tcW w:w="711" w:type="dxa"/>
          </w:tcPr>
          <w:p w:rsidR="001268CE" w:rsidRPr="00760EE2" w:rsidRDefault="001268CE" w:rsidP="00EA602D">
            <w:pPr>
              <w:tabs>
                <w:tab w:val="left" w:pos="3340"/>
              </w:tabs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феб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мар.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апр.</w:t>
            </w: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мај.</w:t>
            </w:r>
          </w:p>
        </w:tc>
        <w:tc>
          <w:tcPr>
            <w:tcW w:w="669" w:type="dxa"/>
          </w:tcPr>
          <w:p w:rsidR="001268CE" w:rsidRPr="00647EB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53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јул</w:t>
            </w:r>
          </w:p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авг.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сеп.</w:t>
            </w:r>
          </w:p>
          <w:p w:rsidR="001268CE" w:rsidRPr="00760EE2" w:rsidRDefault="001268CE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695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619" w:type="dxa"/>
          </w:tcPr>
          <w:p w:rsidR="001268CE" w:rsidRPr="00760EE2" w:rsidRDefault="001268CE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дец.</w:t>
            </w:r>
          </w:p>
        </w:tc>
      </w:tr>
      <w:tr w:rsidR="001268CE" w:rsidRPr="001C39E8" w:rsidTr="00EA602D">
        <w:trPr>
          <w:trHeight w:val="575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tabs>
                <w:tab w:val="left" w:pos="5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снега и леда</w:t>
            </w:r>
          </w:p>
        </w:tc>
        <w:tc>
          <w:tcPr>
            <w:tcW w:w="569" w:type="dxa"/>
          </w:tcPr>
          <w:p w:rsidR="001268CE" w:rsidRDefault="001268CE" w:rsidP="00EA602D">
            <w:r w:rsidRPr="00A94E2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A94E2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A94E2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25462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745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јавне расвете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36"/>
        </w:trPr>
        <w:tc>
          <w:tcPr>
            <w:tcW w:w="5655" w:type="dxa"/>
            <w:vAlign w:val="center"/>
          </w:tcPr>
          <w:p w:rsidR="001268CE" w:rsidRPr="00353487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радног времена у угоститељским, трговинским и занатским објектима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53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одвођења атмосферских и отпадних вода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629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воденог простора на реци Сави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98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кућног реда у стамбеним зградама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544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постављања и уклањања мањих монтажних, огласних и других  објеката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693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уређивања и одржавања гробаља и сахрањивање</w:t>
            </w:r>
          </w:p>
        </w:tc>
        <w:tc>
          <w:tcPr>
            <w:tcW w:w="5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3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1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95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</w:tcPr>
          <w:p w:rsidR="001268CE" w:rsidRDefault="001268CE" w:rsidP="00EA602D">
            <w:r w:rsidRPr="0067327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1268CE" w:rsidRPr="001C39E8" w:rsidTr="00EA602D">
        <w:trPr>
          <w:trHeight w:val="411"/>
        </w:trPr>
        <w:tc>
          <w:tcPr>
            <w:tcW w:w="5655" w:type="dxa"/>
            <w:vAlign w:val="center"/>
          </w:tcPr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235"/>
        </w:trPr>
        <w:tc>
          <w:tcPr>
            <w:tcW w:w="5655" w:type="dxa"/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CE" w:rsidRPr="003B6E04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300"/>
        </w:trPr>
        <w:tc>
          <w:tcPr>
            <w:tcW w:w="5655" w:type="dxa"/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CE" w:rsidRPr="001C39E8" w:rsidTr="00EA602D">
        <w:trPr>
          <w:trHeight w:val="214"/>
        </w:trPr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CE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268CE" w:rsidRPr="001C39E8" w:rsidRDefault="001268CE" w:rsidP="00EA60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A602D" w:rsidRDefault="00EA602D" w:rsidP="001268CE">
      <w:pPr>
        <w:pStyle w:val="Default"/>
        <w:spacing w:line="360" w:lineRule="auto"/>
        <w:sectPr w:rsidR="00EA602D" w:rsidSect="00EA60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68CE" w:rsidRPr="00F70266" w:rsidRDefault="001268CE" w:rsidP="001268CE">
      <w:pPr>
        <w:pStyle w:val="Default"/>
        <w:spacing w:line="360" w:lineRule="auto"/>
      </w:pPr>
    </w:p>
    <w:p w:rsidR="00EA602D" w:rsidRDefault="00EA602D" w:rsidP="00EA60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85C">
        <w:rPr>
          <w:rFonts w:ascii="Times New Roman" w:hAnsi="Times New Roman" w:cs="Times New Roman"/>
          <w:b/>
          <w:sz w:val="36"/>
          <w:szCs w:val="36"/>
        </w:rPr>
        <w:t>План инспекцијског надзора грађевинске инспекције</w:t>
      </w:r>
    </w:p>
    <w:p w:rsidR="00EA602D" w:rsidRPr="00EA602D" w:rsidRDefault="00EA602D" w:rsidP="00EA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A602D" w:rsidRP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2D">
        <w:rPr>
          <w:rFonts w:ascii="Times New Roman" w:hAnsi="Times New Roman" w:cs="Times New Roman"/>
          <w:sz w:val="24"/>
          <w:szCs w:val="24"/>
        </w:rPr>
        <w:t>Општи циљ овог плана је смањење броја нелегалних објеката и успостављање контроле надприменом одредби Закона о планирању и изградњи као и поштовање стандарда и норматива уграђевинарству. Инспекцијски надзори и службене контроле ће се спроводити употребом расположивих људских(2 грађевинска инспектора) и материјалних ресурса. Приликом инспекцијског надзора и службених контрола, грађевинскиинспектори су дужни да се придржавају релевантних процедура уз обавезно коришћењеконтролних листа.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Сврха годишњег плана </w:t>
      </w:r>
      <w:r w:rsidRPr="001E385C">
        <w:rPr>
          <w:rFonts w:ascii="Times New Roman" w:hAnsi="Times New Roman" w:cs="Times New Roman"/>
          <w:sz w:val="24"/>
          <w:szCs w:val="24"/>
        </w:rPr>
        <w:t xml:space="preserve">грађевинске инспекције је повећање ефективности и прегледности рада грађевинске инспекције уз сталну проверу приоритета и смањивање непредвиђених околности и ризика на прихватљиву меру као и : 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1. непосредну примену закона, уредби, одлука, и других прописа , 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2. спровођење инспекцијског надзора и решавања у управним стварима у првом степену, 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3. праћење стања на терену и предлагање мера за унапређење квалитета резултата надзора на територији </w:t>
      </w:r>
      <w:r>
        <w:rPr>
          <w:rFonts w:ascii="Times New Roman" w:hAnsi="Times New Roman" w:cs="Times New Roman"/>
          <w:sz w:val="24"/>
          <w:szCs w:val="24"/>
        </w:rPr>
        <w:t xml:space="preserve">града Сремска Митровица 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4. планирање мера и активности за превентивно деловање инспекције у овој области. Годишњи план инспекцијског надзора садржи опште и специфичне циљеве које је потребно остварити, задатке и активности које је потребно спровести како би се ти циљеви остварили, рокови у којима се задаци односно активности морају обавити, одговорност за спровођење активности,</w:t>
      </w:r>
      <w:r>
        <w:rPr>
          <w:rFonts w:ascii="Times New Roman" w:hAnsi="Times New Roman" w:cs="Times New Roman"/>
          <w:sz w:val="24"/>
          <w:szCs w:val="24"/>
        </w:rPr>
        <w:t xml:space="preserve"> врсту активности и др. Улога г</w:t>
      </w:r>
      <w:r w:rsidRPr="001E385C">
        <w:rPr>
          <w:rFonts w:ascii="Times New Roman" w:hAnsi="Times New Roman" w:cs="Times New Roman"/>
          <w:sz w:val="24"/>
          <w:szCs w:val="24"/>
        </w:rPr>
        <w:t xml:space="preserve">одишњег плана инспекцијског надзора је </w:t>
      </w:r>
      <w:r>
        <w:rPr>
          <w:rFonts w:ascii="Times New Roman" w:hAnsi="Times New Roman" w:cs="Times New Roman"/>
          <w:sz w:val="24"/>
          <w:szCs w:val="24"/>
        </w:rPr>
        <w:t>планирање непосредне</w:t>
      </w:r>
      <w:r w:rsidRPr="001E385C">
        <w:rPr>
          <w:rFonts w:ascii="Times New Roman" w:hAnsi="Times New Roman" w:cs="Times New Roman"/>
          <w:sz w:val="24"/>
          <w:szCs w:val="24"/>
        </w:rPr>
        <w:t xml:space="preserve"> примена закона и других прописа тј.планираних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</w:t>
      </w:r>
      <w:r>
        <w:rPr>
          <w:rFonts w:ascii="Times New Roman" w:hAnsi="Times New Roman" w:cs="Times New Roman"/>
          <w:sz w:val="24"/>
          <w:szCs w:val="24"/>
        </w:rPr>
        <w:t>гистрованих субјеката, очекиваног</w:t>
      </w:r>
      <w:r w:rsidRPr="001E385C">
        <w:rPr>
          <w:rFonts w:ascii="Times New Roman" w:hAnsi="Times New Roman" w:cs="Times New Roman"/>
          <w:sz w:val="24"/>
          <w:szCs w:val="24"/>
        </w:rPr>
        <w:t xml:space="preserve"> обим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85C">
        <w:rPr>
          <w:rFonts w:ascii="Times New Roman" w:hAnsi="Times New Roman" w:cs="Times New Roman"/>
          <w:sz w:val="24"/>
          <w:szCs w:val="24"/>
        </w:rPr>
        <w:t xml:space="preserve"> ванредних инс</w:t>
      </w:r>
      <w:r>
        <w:rPr>
          <w:rFonts w:ascii="Times New Roman" w:hAnsi="Times New Roman" w:cs="Times New Roman"/>
          <w:sz w:val="24"/>
          <w:szCs w:val="24"/>
        </w:rPr>
        <w:t>пекцијских надзора , као и других елемената</w:t>
      </w:r>
      <w:r w:rsidRPr="001E385C">
        <w:rPr>
          <w:rFonts w:ascii="Times New Roman" w:hAnsi="Times New Roman" w:cs="Times New Roman"/>
          <w:sz w:val="24"/>
          <w:szCs w:val="24"/>
        </w:rPr>
        <w:t xml:space="preserve"> од значаја за вршење инспекцијског надзора . 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Инспекцијски надзор и службене контроле спроводе се</w:t>
      </w:r>
      <w:r>
        <w:rPr>
          <w:rFonts w:ascii="Times New Roman" w:hAnsi="Times New Roman" w:cs="Times New Roman"/>
          <w:sz w:val="24"/>
          <w:szCs w:val="24"/>
        </w:rPr>
        <w:t xml:space="preserve"> употребом метода и техника који су прописани</w:t>
      </w:r>
      <w:r w:rsidRPr="001E385C">
        <w:rPr>
          <w:rFonts w:ascii="Times New Roman" w:hAnsi="Times New Roman" w:cs="Times New Roman"/>
          <w:sz w:val="24"/>
          <w:szCs w:val="24"/>
        </w:rPr>
        <w:t xml:space="preserve"> законским и подзаконским актима који су темељ за поступање инспекције, уз коришћење контролних листа. Послови и задаци из годишњег плана </w:t>
      </w:r>
      <w:r w:rsidRPr="001E385C">
        <w:rPr>
          <w:rFonts w:ascii="Times New Roman" w:hAnsi="Times New Roman" w:cs="Times New Roman"/>
          <w:sz w:val="24"/>
          <w:szCs w:val="24"/>
        </w:rPr>
        <w:lastRenderedPageBreak/>
        <w:t xml:space="preserve">грађевинске инспекције </w:t>
      </w:r>
      <w:r>
        <w:rPr>
          <w:rFonts w:ascii="Times New Roman" w:hAnsi="Times New Roman" w:cs="Times New Roman"/>
          <w:sz w:val="24"/>
          <w:szCs w:val="24"/>
        </w:rPr>
        <w:t xml:space="preserve">Градске управе за саобраћај, комуналне и инспекцијске послове </w:t>
      </w:r>
      <w:r w:rsidRPr="001E385C">
        <w:rPr>
          <w:rFonts w:ascii="Times New Roman" w:hAnsi="Times New Roman" w:cs="Times New Roman"/>
          <w:sz w:val="24"/>
          <w:szCs w:val="24"/>
        </w:rPr>
        <w:t xml:space="preserve">се обављају свакодневно како у свом седишту тако и на терену на територији </w:t>
      </w:r>
      <w:r>
        <w:rPr>
          <w:rFonts w:ascii="Times New Roman" w:hAnsi="Times New Roman" w:cs="Times New Roman"/>
          <w:sz w:val="24"/>
          <w:szCs w:val="24"/>
        </w:rPr>
        <w:t>града Сремска Митровица.</w:t>
      </w:r>
    </w:p>
    <w:p w:rsidR="00EA602D" w:rsidRDefault="00EA602D" w:rsidP="00EA6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инспекцијском надзору </w:t>
      </w:r>
      <w:r w:rsidRPr="00F1137E">
        <w:rPr>
          <w:rFonts w:ascii="Times New Roman" w:eastAsia="Calibri" w:hAnsi="Times New Roman" w:cs="Times New Roman"/>
          <w:sz w:val="24"/>
          <w:szCs w:val="24"/>
        </w:rPr>
        <w:t>(“Сл. гласник РС", бр. 36/15)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планирању и изградњи </w:t>
      </w:r>
      <w:r w:rsidRPr="00F1137E">
        <w:rPr>
          <w:rFonts w:ascii="Times New Roman" w:eastAsia="Calibri" w:hAnsi="Times New Roman" w:cs="Times New Roman"/>
          <w:sz w:val="24"/>
          <w:szCs w:val="24"/>
        </w:rPr>
        <w:t>(“</w:t>
      </w:r>
      <w:r w:rsidRPr="00F1137E">
        <w:rPr>
          <w:rFonts w:ascii="Times New Roman" w:eastAsia="Calibri" w:hAnsi="Times New Roman" w:cs="Times New Roman"/>
          <w:i/>
          <w:sz w:val="24"/>
          <w:szCs w:val="24"/>
        </w:rPr>
        <w:t>Сл. гласник РС</w:t>
      </w:r>
      <w:r w:rsidRPr="00F1137E">
        <w:rPr>
          <w:rFonts w:ascii="Times New Roman" w:eastAsia="Calibri" w:hAnsi="Times New Roman" w:cs="Times New Roman"/>
          <w:sz w:val="24"/>
          <w:szCs w:val="24"/>
        </w:rPr>
        <w:t>", бр. 72/2009, 81/2009, 24/2011, 121/2012, 42/2013, 50/2013, 98//2013)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0D1EB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1E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становању и одржавању зграда </w:t>
      </w:r>
      <w:r w:rsidR="000D1EBE" w:rsidRPr="000D1EB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0D1EBE">
        <w:rPr>
          <w:rFonts w:ascii="Times New Roman" w:eastAsia="Calibri" w:hAnsi="Times New Roman" w:cs="Times New Roman"/>
          <w:bCs/>
          <w:sz w:val="24"/>
          <w:szCs w:val="24"/>
        </w:rPr>
        <w:t>„Сл.Гласник РС“, бр.104/2016</w:t>
      </w:r>
      <w:r w:rsidR="000D1EBE" w:rsidRPr="000D1EBE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D1EBE" w:rsidRDefault="000D1EBE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Уредба о одржавању стамбених зграда и станова </w:t>
      </w:r>
      <w:r w:rsidRPr="00F1137E">
        <w:rPr>
          <w:rFonts w:ascii="Times New Roman" w:eastAsia="Calibri" w:hAnsi="Times New Roman" w:cs="Times New Roman"/>
          <w:sz w:val="24"/>
          <w:szCs w:val="24"/>
        </w:rPr>
        <w:t>(“Сл. гласник РС", бр. 43/93)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9523A2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општем управном поступку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9523A2">
        <w:rPr>
          <w:rFonts w:ascii="Times New Roman" w:hAnsi="Times New Roman" w:cs="Times New Roman"/>
          <w:sz w:val="24"/>
          <w:szCs w:val="24"/>
        </w:rPr>
        <w:t>Службени гласник РС. број: 18/2016</w:t>
      </w:r>
      <w:r>
        <w:t>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озакоњењу објеката </w:t>
      </w:r>
      <w:r w:rsidRPr="00F1137E">
        <w:rPr>
          <w:rFonts w:ascii="Times New Roman" w:eastAsia="Calibri" w:hAnsi="Times New Roman" w:cs="Times New Roman"/>
          <w:sz w:val="24"/>
          <w:szCs w:val="24"/>
        </w:rPr>
        <w:t>( “Сл.гласник РС “ број 96/2015 )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Закон о јавним путевима </w:t>
      </w:r>
      <w:r w:rsidRPr="00F1137E">
        <w:rPr>
          <w:rFonts w:ascii="Times New Roman" w:eastAsia="Calibri" w:hAnsi="Times New Roman" w:cs="Times New Roman"/>
          <w:sz w:val="24"/>
          <w:szCs w:val="24"/>
        </w:rPr>
        <w:t>(“Службени гласник РС”, бр. 101/05, 123/07, 101/11 и 93/12)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>Правилник о поступку доношења и садржини програма уклањања објеката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sz w:val="24"/>
          <w:szCs w:val="24"/>
        </w:rPr>
        <w:t>(“Службени гласник РС”, бр.27/2015)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11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>Правилник о садржини и начину вођења књиге инспекције, грађевинског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дневника и грађевинске књиге </w:t>
      </w:r>
      <w:r w:rsidRPr="00F1137E">
        <w:rPr>
          <w:rFonts w:ascii="Times New Roman" w:eastAsia="Calibri" w:hAnsi="Times New Roman" w:cs="Times New Roman"/>
          <w:sz w:val="24"/>
          <w:szCs w:val="24"/>
        </w:rPr>
        <w:t>(“Службени гласник РС”, бр.22/2015)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NewRoman" w:eastAsia="Calibri" w:hAnsi="TimesNewRoman" w:cs="TimesNewRoman"/>
          <w:sz w:val="23"/>
          <w:szCs w:val="23"/>
        </w:rPr>
      </w:pP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NewRoman,Bold" w:eastAsia="Calibri" w:hAnsi="TimesNewRoman,Bold" w:cs="TimesNewRoman,Bold"/>
          <w:b/>
          <w:bCs/>
          <w:sz w:val="24"/>
          <w:szCs w:val="24"/>
        </w:rPr>
      </w:pPr>
      <w:r w:rsidRPr="00F1137E">
        <w:rPr>
          <w:rFonts w:ascii="TimesNewRoman" w:eastAsia="Calibri" w:hAnsi="TimesNewRoman" w:cs="TimesNewRoman"/>
          <w:b/>
          <w:sz w:val="24"/>
          <w:szCs w:val="24"/>
        </w:rPr>
        <w:t>10</w:t>
      </w:r>
      <w:r w:rsidRPr="00F1137E">
        <w:rPr>
          <w:rFonts w:ascii="TimesNewRoman" w:eastAsia="Calibri" w:hAnsi="TimesNewRoman" w:cs="TimesNewRoman"/>
          <w:sz w:val="24"/>
          <w:szCs w:val="24"/>
        </w:rPr>
        <w:t xml:space="preserve">. </w:t>
      </w:r>
      <w:r w:rsidRPr="00F1137E">
        <w:rPr>
          <w:rFonts w:ascii="TimesNewRoman,Bold" w:eastAsia="Calibri" w:hAnsi="TimesNewRoman,Bold" w:cs="TimesNewRoman,Bold"/>
          <w:b/>
          <w:bCs/>
          <w:sz w:val="24"/>
          <w:szCs w:val="24"/>
        </w:rPr>
        <w:t>Правилник о начину затварања и обележавању затвореног градилишта</w:t>
      </w:r>
    </w:p>
    <w:p w:rsidR="00EA602D" w:rsidRPr="00F1137E" w:rsidRDefault="00EA602D" w:rsidP="00EA602D">
      <w:pPr>
        <w:autoSpaceDE w:val="0"/>
        <w:autoSpaceDN w:val="0"/>
        <w:adjustRightInd w:val="0"/>
        <w:spacing w:after="0" w:line="238" w:lineRule="auto"/>
        <w:ind w:left="708"/>
        <w:rPr>
          <w:rFonts w:ascii="TimesNewRoman" w:eastAsia="Calibri" w:hAnsi="TimesNewRoman" w:cs="TimesNewRoman"/>
          <w:sz w:val="24"/>
          <w:szCs w:val="24"/>
        </w:rPr>
      </w:pPr>
      <w:r w:rsidRPr="00F1137E">
        <w:rPr>
          <w:rFonts w:ascii="TimesNewRoman" w:eastAsia="Calibri" w:hAnsi="TimesNewRoman" w:cs="TimesNewRoman"/>
          <w:sz w:val="24"/>
          <w:szCs w:val="24"/>
        </w:rPr>
        <w:t>(“Службени гласник РС”, бр. 22/2015)</w:t>
      </w:r>
    </w:p>
    <w:p w:rsidR="00EA602D" w:rsidRPr="00F1137E" w:rsidRDefault="00EA602D" w:rsidP="00EA602D">
      <w:pPr>
        <w:keepLines/>
        <w:spacing w:line="23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A602D" w:rsidRPr="00F1137E" w:rsidRDefault="00EA602D" w:rsidP="00EA602D">
      <w:pPr>
        <w:keepLines/>
        <w:spacing w:line="238" w:lineRule="auto"/>
        <w:ind w:left="708"/>
        <w:rPr>
          <w:rFonts w:ascii="Times New Roman" w:eastAsia="Arial" w:hAnsi="Times New Roman" w:cs="Times New Roman"/>
          <w:b/>
          <w:sz w:val="24"/>
          <w:szCs w:val="24"/>
        </w:rPr>
      </w:pPr>
      <w:r w:rsidRPr="00F1137E">
        <w:rPr>
          <w:rFonts w:ascii="Times New Roman" w:eastAsia="Calibri" w:hAnsi="Times New Roman" w:cs="Times New Roman"/>
          <w:b/>
          <w:iCs/>
          <w:sz w:val="24"/>
          <w:szCs w:val="24"/>
        </w:rPr>
        <w:t>11</w:t>
      </w:r>
      <w:r w:rsidRPr="00F1137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1137E">
        <w:rPr>
          <w:rFonts w:ascii="Times New Roman" w:eastAsia="Arial" w:hAnsi="Times New Roman" w:cs="Times New Roman"/>
          <w:b/>
          <w:sz w:val="24"/>
          <w:szCs w:val="24"/>
        </w:rPr>
        <w:t xml:space="preserve"> Одлука о постављању и уклањању мањих монтажних, огласних и других објеката</w:t>
      </w:r>
      <w:r w:rsidRPr="00F1137E">
        <w:rPr>
          <w:rFonts w:ascii="Times New Roman" w:eastAsia="Arial" w:hAnsi="Times New Roman" w:cs="Times New Roman"/>
          <w:sz w:val="24"/>
          <w:szCs w:val="24"/>
        </w:rPr>
        <w:t>(„</w:t>
      </w:r>
      <w:r w:rsidRPr="00F1137E">
        <w:rPr>
          <w:rFonts w:ascii="Times New Roman" w:eastAsia="Arial" w:hAnsi="Times New Roman" w:cs="Times New Roman"/>
          <w:i/>
          <w:sz w:val="24"/>
          <w:szCs w:val="24"/>
        </w:rPr>
        <w:t xml:space="preserve">Сл. лист града Сремска Митровица“, </w:t>
      </w:r>
      <w:r w:rsidRPr="00F1137E">
        <w:rPr>
          <w:rFonts w:ascii="Times New Roman" w:eastAsia="Arial" w:hAnsi="Times New Roman" w:cs="Times New Roman"/>
          <w:sz w:val="24"/>
          <w:szCs w:val="24"/>
        </w:rPr>
        <w:t>бр. 4/2014, 3/2015 и 3/2016)</w:t>
      </w:r>
    </w:p>
    <w:p w:rsidR="00EA602D" w:rsidRPr="00F1137E" w:rsidRDefault="00EA602D" w:rsidP="00EA602D">
      <w:pPr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A602D" w:rsidRPr="00F1137E" w:rsidRDefault="00EA602D" w:rsidP="00EA60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602D" w:rsidRPr="00F1137E" w:rsidRDefault="00EA602D" w:rsidP="00EA602D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F1137E" w:rsidRDefault="00EA602D" w:rsidP="00EA602D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A602D" w:rsidRDefault="00EA602D" w:rsidP="00EA602D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A602D" w:rsidRPr="004C2960" w:rsidRDefault="00EA602D" w:rsidP="00EA602D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  <w:sectPr w:rsidR="00EA602D" w:rsidRPr="004C29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2314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582"/>
        <w:gridCol w:w="562"/>
        <w:gridCol w:w="701"/>
        <w:gridCol w:w="702"/>
        <w:gridCol w:w="702"/>
        <w:gridCol w:w="702"/>
        <w:gridCol w:w="661"/>
        <w:gridCol w:w="743"/>
        <w:gridCol w:w="702"/>
        <w:gridCol w:w="702"/>
        <w:gridCol w:w="701"/>
        <w:gridCol w:w="687"/>
        <w:gridCol w:w="611"/>
      </w:tblGrid>
      <w:tr w:rsidR="00EA602D" w:rsidTr="00EA602D">
        <w:trPr>
          <w:trHeight w:val="353"/>
        </w:trPr>
        <w:tc>
          <w:tcPr>
            <w:tcW w:w="5582" w:type="dxa"/>
          </w:tcPr>
          <w:p w:rsidR="00EA602D" w:rsidRDefault="00EA602D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02D" w:rsidRPr="00F1137E" w:rsidRDefault="00EA602D" w:rsidP="00EA602D">
            <w:pPr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7E">
              <w:rPr>
                <w:rFonts w:ascii="Times New Roman" w:hAnsi="Times New Roman" w:cs="Times New Roman"/>
                <w:b/>
                <w:sz w:val="20"/>
                <w:szCs w:val="20"/>
              </w:rPr>
              <w:t>НАЗИВ ПРЕДУЗЕЋА/СУБЈЕКТА/ВРСТЕ АКТИВНОСТИ</w:t>
            </w:r>
          </w:p>
        </w:tc>
        <w:tc>
          <w:tcPr>
            <w:tcW w:w="56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јан.</w:t>
            </w:r>
          </w:p>
        </w:tc>
        <w:tc>
          <w:tcPr>
            <w:tcW w:w="701" w:type="dxa"/>
          </w:tcPr>
          <w:p w:rsidR="00EA602D" w:rsidRPr="00760EE2" w:rsidRDefault="00EA602D" w:rsidP="00EA602D">
            <w:pPr>
              <w:tabs>
                <w:tab w:val="left" w:pos="3340"/>
              </w:tabs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феб</w:t>
            </w:r>
          </w:p>
        </w:tc>
        <w:tc>
          <w:tcPr>
            <w:tcW w:w="70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мар.</w:t>
            </w:r>
          </w:p>
        </w:tc>
        <w:tc>
          <w:tcPr>
            <w:tcW w:w="70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апр.</w:t>
            </w:r>
          </w:p>
        </w:tc>
        <w:tc>
          <w:tcPr>
            <w:tcW w:w="70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мај.</w:t>
            </w:r>
          </w:p>
        </w:tc>
        <w:tc>
          <w:tcPr>
            <w:tcW w:w="661" w:type="dxa"/>
          </w:tcPr>
          <w:p w:rsidR="00EA602D" w:rsidRPr="00647EB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43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јул</w:t>
            </w:r>
          </w:p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760EE2">
              <w:rPr>
                <w:rFonts w:ascii="Times New Roman" w:hAnsi="Times New Roman" w:cs="Times New Roman"/>
                <w:noProof/>
              </w:rPr>
              <w:t>авг.</w:t>
            </w:r>
          </w:p>
          <w:p w:rsidR="00EA602D" w:rsidRPr="00760EE2" w:rsidRDefault="00EA602D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сеп.</w:t>
            </w:r>
          </w:p>
          <w:p w:rsidR="00EA602D" w:rsidRPr="00760EE2" w:rsidRDefault="00EA602D" w:rsidP="00EA602D">
            <w:pPr>
              <w:tabs>
                <w:tab w:val="left" w:pos="3340"/>
              </w:tabs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687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611" w:type="dxa"/>
          </w:tcPr>
          <w:p w:rsidR="00EA602D" w:rsidRPr="00760EE2" w:rsidRDefault="00EA602D" w:rsidP="00EA602D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</w:rPr>
            </w:pPr>
            <w:r w:rsidRPr="00760EE2">
              <w:rPr>
                <w:rFonts w:ascii="Times New Roman" w:hAnsi="Times New Roman" w:cs="Times New Roman"/>
              </w:rPr>
              <w:t>дец.</w:t>
            </w:r>
          </w:p>
        </w:tc>
      </w:tr>
      <w:tr w:rsidR="00EA602D" w:rsidTr="00EA602D">
        <w:trPr>
          <w:trHeight w:val="757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Инспекцијски надзор</w:t>
            </w:r>
            <w:r w:rsidRPr="00F16BAC">
              <w:rPr>
                <w:rFonts w:ascii="Times New Roman" w:hAnsi="Times New Roman" w:cs="Times New Roman"/>
                <w:sz w:val="18"/>
                <w:szCs w:val="18"/>
              </w:rPr>
              <w:t xml:space="preserve"> по издатој грађевинској дозволи и потврди о пријави радова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773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BAC">
              <w:rPr>
                <w:rFonts w:ascii="Times New Roman" w:hAnsi="Times New Roman" w:cs="Times New Roman"/>
                <w:sz w:val="18"/>
                <w:szCs w:val="18"/>
              </w:rPr>
              <w:t>нспекцијски надзор по обавештењу о завршетку темеља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746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BAC">
              <w:rPr>
                <w:rFonts w:ascii="Times New Roman" w:hAnsi="Times New Roman" w:cs="Times New Roman"/>
                <w:sz w:val="18"/>
                <w:szCs w:val="18"/>
              </w:rPr>
              <w:t>нспекцијски надзор по завршеној конструкцији објекта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828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AC">
              <w:rPr>
                <w:rFonts w:ascii="Times New Roman" w:hAnsi="Times New Roman" w:cs="Times New Roman"/>
                <w:sz w:val="18"/>
                <w:szCs w:val="18"/>
              </w:rPr>
              <w:t>Надзор над спровођењем одредаба Одлуке о постављању и уклањању нањих монтажних објеката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669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Инспекцијски надзор </w:t>
            </w:r>
            <w:r w:rsidRPr="005E48F5">
              <w:rPr>
                <w:rFonts w:ascii="Times New Roman" w:hAnsi="Times New Roman" w:cs="Times New Roman"/>
                <w:sz w:val="18"/>
                <w:szCs w:val="18"/>
              </w:rPr>
              <w:t>над нелегалним субјектима-бесправна градња објекта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527"/>
        </w:trPr>
        <w:tc>
          <w:tcPr>
            <w:tcW w:w="5582" w:type="dxa"/>
          </w:tcPr>
          <w:p w:rsidR="00EA602D" w:rsidRPr="005E48F5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Градеx-a д.о.о.</w:t>
            </w:r>
          </w:p>
        </w:tc>
        <w:tc>
          <w:tcPr>
            <w:tcW w:w="56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63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Tr="00EA602D">
        <w:trPr>
          <w:trHeight w:val="675"/>
        </w:trPr>
        <w:tc>
          <w:tcPr>
            <w:tcW w:w="5582" w:type="dxa"/>
          </w:tcPr>
          <w:p w:rsidR="00EA602D" w:rsidRPr="00C1710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Сремплана-а д.о.о</w:t>
            </w:r>
          </w:p>
        </w:tc>
        <w:tc>
          <w:tcPr>
            <w:tcW w:w="562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C321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2D" w:rsidTr="00EA602D">
        <w:trPr>
          <w:trHeight w:val="675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Анрас Инвестмент-а д.о.о</w:t>
            </w:r>
          </w:p>
        </w:tc>
        <w:tc>
          <w:tcPr>
            <w:tcW w:w="56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F71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RPr="00CA62C9" w:rsidTr="00EA602D">
        <w:trPr>
          <w:trHeight w:val="904"/>
        </w:trPr>
        <w:tc>
          <w:tcPr>
            <w:tcW w:w="558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Гип-а д.о.о</w:t>
            </w:r>
          </w:p>
        </w:tc>
        <w:tc>
          <w:tcPr>
            <w:tcW w:w="562" w:type="dxa"/>
          </w:tcPr>
          <w:p w:rsidR="00EA602D" w:rsidRDefault="00EA602D" w:rsidP="00EA602D">
            <w:r w:rsidRPr="004D6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4D6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4D6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602D" w:rsidRPr="00647EB2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02D" w:rsidRPr="00CA62C9" w:rsidTr="00EA602D">
        <w:trPr>
          <w:trHeight w:val="705"/>
        </w:trPr>
        <w:tc>
          <w:tcPr>
            <w:tcW w:w="558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Бела Ружа грађевина д.о.о.</w:t>
            </w:r>
          </w:p>
        </w:tc>
        <w:tc>
          <w:tcPr>
            <w:tcW w:w="562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AB7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Pr="00C15966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02D" w:rsidRPr="00CA62C9" w:rsidTr="00EA602D">
        <w:trPr>
          <w:trHeight w:val="300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Boracaj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д.о.о</w:t>
            </w:r>
          </w:p>
        </w:tc>
        <w:tc>
          <w:tcPr>
            <w:tcW w:w="562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231E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02D" w:rsidRPr="00CA62C9" w:rsidTr="00EA602D">
        <w:trPr>
          <w:trHeight w:val="701"/>
        </w:trPr>
        <w:tc>
          <w:tcPr>
            <w:tcW w:w="5582" w:type="dxa"/>
          </w:tcPr>
          <w:p w:rsidR="00EA602D" w:rsidRPr="00C15966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контрола ТРНИЋ СМ</w:t>
            </w:r>
          </w:p>
        </w:tc>
        <w:tc>
          <w:tcPr>
            <w:tcW w:w="56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55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02D" w:rsidRPr="00CA62C9" w:rsidTr="00EA602D">
        <w:trPr>
          <w:trHeight w:val="541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ПЛАСТИКА МАРКОВИЋ</w:t>
            </w:r>
          </w:p>
        </w:tc>
        <w:tc>
          <w:tcPr>
            <w:tcW w:w="56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724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EA602D" w:rsidRPr="00CA62C9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02D" w:rsidRPr="00CA62C9" w:rsidTr="00EA602D">
        <w:trPr>
          <w:trHeight w:val="705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БРАНКОМ ШПЕД</w:t>
            </w:r>
          </w:p>
        </w:tc>
        <w:tc>
          <w:tcPr>
            <w:tcW w:w="56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RPr="00CA62C9" w:rsidTr="00EA602D">
        <w:trPr>
          <w:trHeight w:val="701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МИТРОСТАКЛО</w:t>
            </w:r>
          </w:p>
        </w:tc>
        <w:tc>
          <w:tcPr>
            <w:tcW w:w="56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RPr="00CA62C9" w:rsidTr="00EA602D">
        <w:trPr>
          <w:trHeight w:val="696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ЛАБОР – СРБ доо</w:t>
            </w:r>
          </w:p>
        </w:tc>
        <w:tc>
          <w:tcPr>
            <w:tcW w:w="56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02D" w:rsidRPr="00CA62C9" w:rsidTr="00EA602D">
        <w:trPr>
          <w:trHeight w:val="550"/>
        </w:trPr>
        <w:tc>
          <w:tcPr>
            <w:tcW w:w="5582" w:type="dxa"/>
          </w:tcPr>
          <w:p w:rsidR="00EA602D" w:rsidRDefault="00EA602D" w:rsidP="00EA6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инвеститора</w:t>
            </w:r>
            <w:r w:rsidRPr="00BF0C2B">
              <w:rPr>
                <w:rFonts w:ascii="Times New Roman" w:hAnsi="Times New Roman" w:cs="Times New Roman"/>
                <w:sz w:val="18"/>
                <w:szCs w:val="18"/>
              </w:rPr>
              <w:t>-физичка лица (За објекте до 200 квадрата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3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2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1" w:type="dxa"/>
          </w:tcPr>
          <w:p w:rsidR="00EA602D" w:rsidRDefault="00EA602D" w:rsidP="00EA602D">
            <w:r w:rsidRPr="009A4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EA602D" w:rsidRDefault="00EA602D" w:rsidP="00EA602D">
      <w:pPr>
        <w:tabs>
          <w:tab w:val="left" w:pos="4366"/>
          <w:tab w:val="left" w:pos="4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CE" w:rsidRPr="001268CE" w:rsidRDefault="001268CE" w:rsidP="001268CE">
      <w:pPr>
        <w:ind w:firstLine="708"/>
      </w:pPr>
    </w:p>
    <w:p w:rsidR="001268CE" w:rsidRPr="001268CE" w:rsidRDefault="001268CE" w:rsidP="001268CE"/>
    <w:p w:rsidR="001268CE" w:rsidRPr="001268CE" w:rsidRDefault="001268CE" w:rsidP="001268CE"/>
    <w:p w:rsidR="001268CE" w:rsidRPr="001268CE" w:rsidRDefault="001268CE" w:rsidP="001268CE"/>
    <w:p w:rsidR="001268CE" w:rsidRPr="001268CE" w:rsidRDefault="001268CE" w:rsidP="001268CE"/>
    <w:p w:rsidR="003C4D08" w:rsidRPr="003C4D08" w:rsidRDefault="003C4D08" w:rsidP="003C4D08">
      <w:pPr>
        <w:tabs>
          <w:tab w:val="left" w:pos="13047"/>
        </w:tabs>
        <w:jc w:val="right"/>
        <w:rPr>
          <w:rFonts w:ascii="Times New Roman" w:hAnsi="Times New Roman" w:cs="Times New Roman"/>
        </w:rPr>
      </w:pPr>
    </w:p>
    <w:p w:rsidR="001268CE" w:rsidRPr="003C4D08" w:rsidRDefault="003C4D08" w:rsidP="003C4D08">
      <w:pPr>
        <w:tabs>
          <w:tab w:val="left" w:pos="13047"/>
        </w:tabs>
        <w:jc w:val="right"/>
        <w:rPr>
          <w:rFonts w:ascii="Times New Roman" w:hAnsi="Times New Roman" w:cs="Times New Roman"/>
        </w:rPr>
      </w:pPr>
      <w:r w:rsidRPr="003C4D08">
        <w:rPr>
          <w:rFonts w:ascii="Times New Roman" w:hAnsi="Times New Roman" w:cs="Times New Roman"/>
        </w:rPr>
        <w:t>НАЧЕЛНИК ГРАДСКЕ УПРАВЕ</w:t>
      </w:r>
    </w:p>
    <w:p w:rsidR="003C4D08" w:rsidRPr="003C4D08" w:rsidRDefault="003C4D08" w:rsidP="003C4D08">
      <w:pPr>
        <w:tabs>
          <w:tab w:val="left" w:pos="13047"/>
        </w:tabs>
        <w:jc w:val="right"/>
        <w:rPr>
          <w:rFonts w:ascii="Times New Roman" w:hAnsi="Times New Roman" w:cs="Times New Roman"/>
        </w:rPr>
      </w:pPr>
      <w:r w:rsidRPr="003C4D08">
        <w:rPr>
          <w:rFonts w:ascii="Times New Roman" w:hAnsi="Times New Roman" w:cs="Times New Roman"/>
        </w:rPr>
        <w:t>Мирослав Јовановић</w:t>
      </w:r>
    </w:p>
    <w:p w:rsidR="001268CE" w:rsidRPr="001268CE" w:rsidRDefault="001268CE" w:rsidP="001268CE"/>
    <w:sectPr w:rsidR="001268CE" w:rsidRPr="001268CE" w:rsidSect="00EA60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55" w:rsidRDefault="007B7155" w:rsidP="00EA602D">
      <w:pPr>
        <w:spacing w:after="0" w:line="240" w:lineRule="auto"/>
      </w:pPr>
      <w:r>
        <w:separator/>
      </w:r>
    </w:p>
  </w:endnote>
  <w:endnote w:type="continuationSeparator" w:id="1">
    <w:p w:rsidR="007B7155" w:rsidRDefault="007B7155" w:rsidP="00EA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55" w:rsidRDefault="007B7155">
    <w:pPr>
      <w:pStyle w:val="Footer"/>
      <w:jc w:val="right"/>
    </w:pPr>
  </w:p>
  <w:p w:rsidR="007B7155" w:rsidRDefault="007B7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13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155" w:rsidRDefault="007B7155">
        <w:pPr>
          <w:pStyle w:val="Footer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7B7155" w:rsidRDefault="007B7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55" w:rsidRDefault="007B7155" w:rsidP="00EA602D">
      <w:pPr>
        <w:spacing w:after="0" w:line="240" w:lineRule="auto"/>
      </w:pPr>
      <w:r>
        <w:separator/>
      </w:r>
    </w:p>
  </w:footnote>
  <w:footnote w:type="continuationSeparator" w:id="1">
    <w:p w:rsidR="007B7155" w:rsidRDefault="007B7155" w:rsidP="00EA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F03BF"/>
    <w:rsid w:val="000D1EBE"/>
    <w:rsid w:val="001268CE"/>
    <w:rsid w:val="001D191C"/>
    <w:rsid w:val="001E626D"/>
    <w:rsid w:val="003C4D08"/>
    <w:rsid w:val="005A0923"/>
    <w:rsid w:val="0065145A"/>
    <w:rsid w:val="006A16B5"/>
    <w:rsid w:val="0076347E"/>
    <w:rsid w:val="007B7155"/>
    <w:rsid w:val="0081453C"/>
    <w:rsid w:val="008C786D"/>
    <w:rsid w:val="008D573C"/>
    <w:rsid w:val="008F03BF"/>
    <w:rsid w:val="00917B61"/>
    <w:rsid w:val="009B7114"/>
    <w:rsid w:val="00B734E3"/>
    <w:rsid w:val="00B93EDA"/>
    <w:rsid w:val="00C8330C"/>
    <w:rsid w:val="00D04FDA"/>
    <w:rsid w:val="00E740F1"/>
    <w:rsid w:val="00EA602D"/>
    <w:rsid w:val="00EC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2D"/>
  </w:style>
  <w:style w:type="paragraph" w:styleId="Footer">
    <w:name w:val="footer"/>
    <w:basedOn w:val="Normal"/>
    <w:link w:val="Foot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2D"/>
  </w:style>
  <w:style w:type="character" w:styleId="LineNumber">
    <w:name w:val="line number"/>
    <w:basedOn w:val="DefaultParagraphFont"/>
    <w:uiPriority w:val="99"/>
    <w:semiHidden/>
    <w:unhideWhenUsed/>
    <w:rsid w:val="00C8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2D"/>
  </w:style>
  <w:style w:type="paragraph" w:styleId="Footer">
    <w:name w:val="footer"/>
    <w:basedOn w:val="Normal"/>
    <w:link w:val="Foot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2D"/>
  </w:style>
  <w:style w:type="character" w:styleId="LineNumber">
    <w:name w:val="line number"/>
    <w:basedOn w:val="DefaultParagraphFont"/>
    <w:uiPriority w:val="99"/>
    <w:semiHidden/>
    <w:unhideWhenUsed/>
    <w:rsid w:val="00C8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48A2-446E-4932-94A7-F7CA623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racunar</cp:lastModifiedBy>
  <cp:revision>14</cp:revision>
  <cp:lastPrinted>2017-11-30T12:05:00Z</cp:lastPrinted>
  <dcterms:created xsi:type="dcterms:W3CDTF">2017-11-27T12:49:00Z</dcterms:created>
  <dcterms:modified xsi:type="dcterms:W3CDTF">2017-12-07T09:08:00Z</dcterms:modified>
</cp:coreProperties>
</file>